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6F16" w:rsidRDefault="006137AD">
      <w:pPr>
        <w:jc w:val="center"/>
        <w:rPr>
          <w:rFonts w:ascii="Quicksand" w:eastAsia="Quicksand" w:hAnsi="Quicksand" w:cs="Quicksand"/>
          <w:color w:val="66FF99"/>
          <w:sz w:val="96"/>
          <w:szCs w:val="96"/>
        </w:rPr>
      </w:pPr>
      <w:bookmarkStart w:id="0" w:name="_gjdgxs" w:colFirst="0" w:colLast="0"/>
      <w:bookmarkStart w:id="1" w:name="_GoBack"/>
      <w:bookmarkEnd w:id="0"/>
      <w:bookmarkEnd w:id="1"/>
      <w:r>
        <w:rPr>
          <w:noProof/>
        </w:rPr>
        <w:drawing>
          <wp:anchor distT="0" distB="0" distL="114300" distR="114300" simplePos="0" relativeHeight="251658240" behindDoc="0" locked="0" layoutInCell="1" hidden="0" allowOverlap="1">
            <wp:simplePos x="0" y="0"/>
            <wp:positionH relativeFrom="column">
              <wp:posOffset>800100</wp:posOffset>
            </wp:positionH>
            <wp:positionV relativeFrom="paragraph">
              <wp:posOffset>-228596</wp:posOffset>
            </wp:positionV>
            <wp:extent cx="5394960" cy="330898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94960" cy="3308985"/>
                    </a:xfrm>
                    <a:prstGeom prst="rect">
                      <a:avLst/>
                    </a:prstGeom>
                    <a:ln/>
                  </pic:spPr>
                </pic:pic>
              </a:graphicData>
            </a:graphic>
          </wp:anchor>
        </w:drawing>
      </w:r>
    </w:p>
    <w:p w:rsidR="00FA6F16" w:rsidRDefault="00FA6F16">
      <w:pPr>
        <w:jc w:val="center"/>
        <w:rPr>
          <w:rFonts w:ascii="Quicksand" w:eastAsia="Quicksand" w:hAnsi="Quicksand" w:cs="Quicksand"/>
          <w:color w:val="66FF99"/>
          <w:sz w:val="96"/>
          <w:szCs w:val="96"/>
        </w:rPr>
      </w:pPr>
    </w:p>
    <w:p w:rsidR="00FA6F16" w:rsidRDefault="00FA6F16">
      <w:pPr>
        <w:jc w:val="center"/>
        <w:rPr>
          <w:rFonts w:ascii="Quicksand" w:eastAsia="Quicksand" w:hAnsi="Quicksand" w:cs="Quicksand"/>
          <w:color w:val="66FF99"/>
          <w:sz w:val="96"/>
          <w:szCs w:val="96"/>
        </w:rPr>
      </w:pPr>
    </w:p>
    <w:p w:rsidR="00FA6F16" w:rsidRDefault="00FA6F16">
      <w:pPr>
        <w:jc w:val="center"/>
        <w:rPr>
          <w:rFonts w:ascii="Quicksand" w:eastAsia="Quicksand" w:hAnsi="Quicksand" w:cs="Quicksand"/>
          <w:color w:val="66FF99"/>
          <w:sz w:val="96"/>
          <w:szCs w:val="96"/>
        </w:rPr>
      </w:pPr>
    </w:p>
    <w:p w:rsidR="00FA6F16" w:rsidRDefault="006137AD">
      <w:pPr>
        <w:jc w:val="center"/>
        <w:rPr>
          <w:rFonts w:ascii="Quicksand" w:eastAsia="Quicksand" w:hAnsi="Quicksand" w:cs="Quicksand"/>
          <w:color w:val="66FF99"/>
          <w:sz w:val="96"/>
          <w:szCs w:val="96"/>
        </w:rPr>
      </w:pPr>
      <w:r>
        <w:rPr>
          <w:noProof/>
        </w:rPr>
        <w:drawing>
          <wp:anchor distT="0" distB="0" distL="114300" distR="114300" simplePos="0" relativeHeight="251659264" behindDoc="0" locked="0" layoutInCell="1" hidden="0" allowOverlap="1">
            <wp:simplePos x="0" y="0"/>
            <wp:positionH relativeFrom="column">
              <wp:posOffset>242887</wp:posOffset>
            </wp:positionH>
            <wp:positionV relativeFrom="paragraph">
              <wp:posOffset>142875</wp:posOffset>
            </wp:positionV>
            <wp:extent cx="5948363" cy="262890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t="15730" b="15731"/>
                    <a:stretch>
                      <a:fillRect/>
                    </a:stretch>
                  </pic:blipFill>
                  <pic:spPr>
                    <a:xfrm>
                      <a:off x="0" y="0"/>
                      <a:ext cx="5948363" cy="2628900"/>
                    </a:xfrm>
                    <a:prstGeom prst="rect">
                      <a:avLst/>
                    </a:prstGeom>
                    <a:ln/>
                  </pic:spPr>
                </pic:pic>
              </a:graphicData>
            </a:graphic>
          </wp:anchor>
        </w:drawing>
      </w:r>
    </w:p>
    <w:p w:rsidR="00FA6F16" w:rsidRDefault="00FA6F16">
      <w:pPr>
        <w:jc w:val="center"/>
        <w:rPr>
          <w:rFonts w:ascii="Quicksand" w:eastAsia="Quicksand" w:hAnsi="Quicksand" w:cs="Quicksand"/>
          <w:color w:val="66FF99"/>
          <w:sz w:val="96"/>
          <w:szCs w:val="96"/>
        </w:rPr>
      </w:pPr>
    </w:p>
    <w:p w:rsidR="00FA6F16" w:rsidRDefault="00FA6F16">
      <w:pPr>
        <w:jc w:val="center"/>
        <w:rPr>
          <w:rFonts w:ascii="Quicksand" w:eastAsia="Quicksand" w:hAnsi="Quicksand" w:cs="Quicksand"/>
          <w:color w:val="66FF99"/>
          <w:sz w:val="40"/>
          <w:szCs w:val="40"/>
        </w:rPr>
      </w:pPr>
    </w:p>
    <w:p w:rsidR="00FA6F16" w:rsidRDefault="00FA6F16">
      <w:pPr>
        <w:jc w:val="center"/>
        <w:rPr>
          <w:rFonts w:ascii="Quicksand" w:eastAsia="Quicksand" w:hAnsi="Quicksand" w:cs="Quicksand"/>
          <w:b/>
          <w:color w:val="66FF99"/>
          <w:sz w:val="96"/>
          <w:szCs w:val="96"/>
        </w:rPr>
      </w:pPr>
    </w:p>
    <w:p w:rsidR="00FA6F16" w:rsidRDefault="00FA6F16">
      <w:pPr>
        <w:jc w:val="center"/>
        <w:rPr>
          <w:rFonts w:ascii="Quicksand" w:eastAsia="Quicksand" w:hAnsi="Quicksand" w:cs="Quicksand"/>
          <w:b/>
          <w:color w:val="66FF99"/>
          <w:sz w:val="96"/>
          <w:szCs w:val="96"/>
        </w:rPr>
      </w:pPr>
    </w:p>
    <w:p w:rsidR="00FA6F16" w:rsidRDefault="006137AD">
      <w:pPr>
        <w:jc w:val="center"/>
        <w:rPr>
          <w:rFonts w:ascii="Quicksand" w:eastAsia="Quicksand" w:hAnsi="Quicksand" w:cs="Quicksand"/>
          <w:b/>
          <w:color w:val="66FF99"/>
          <w:sz w:val="120"/>
          <w:szCs w:val="120"/>
        </w:rPr>
      </w:pPr>
      <w:r>
        <w:rPr>
          <w:rFonts w:ascii="Quicksand" w:eastAsia="Quicksand" w:hAnsi="Quicksand" w:cs="Quicksand"/>
          <w:b/>
          <w:color w:val="66FF99"/>
          <w:sz w:val="120"/>
          <w:szCs w:val="120"/>
        </w:rPr>
        <w:t xml:space="preserve">Looked After Children </w:t>
      </w:r>
    </w:p>
    <w:p w:rsidR="00FA6F16" w:rsidRDefault="006137AD">
      <w:pPr>
        <w:jc w:val="center"/>
        <w:rPr>
          <w:rFonts w:ascii="Quicksand" w:eastAsia="Quicksand" w:hAnsi="Quicksand" w:cs="Quicksand"/>
          <w:color w:val="66FF99"/>
          <w:sz w:val="120"/>
          <w:szCs w:val="120"/>
        </w:rPr>
      </w:pPr>
      <w:r>
        <w:rPr>
          <w:rFonts w:ascii="Quicksand" w:eastAsia="Quicksand" w:hAnsi="Quicksand" w:cs="Quicksand"/>
          <w:b/>
          <w:color w:val="66FF99"/>
          <w:sz w:val="120"/>
          <w:szCs w:val="120"/>
        </w:rPr>
        <w:t>Policy</w:t>
      </w:r>
    </w:p>
    <w:p w:rsidR="00FA6F16" w:rsidRDefault="00FA6F16">
      <w:pPr>
        <w:rPr>
          <w:rFonts w:ascii="Quicksand" w:eastAsia="Quicksand" w:hAnsi="Quicksand" w:cs="Quicksand"/>
          <w:b/>
          <w:color w:val="66FF99"/>
          <w:sz w:val="36"/>
          <w:szCs w:val="36"/>
        </w:rPr>
      </w:pPr>
    </w:p>
    <w:p w:rsidR="00FA6F16" w:rsidRDefault="00FA6F16">
      <w:pPr>
        <w:rPr>
          <w:rFonts w:ascii="Quicksand" w:eastAsia="Quicksand" w:hAnsi="Quicksand" w:cs="Quicksand"/>
          <w:b/>
          <w:color w:val="66FF99"/>
          <w:sz w:val="36"/>
          <w:szCs w:val="36"/>
        </w:rPr>
      </w:pPr>
    </w:p>
    <w:p w:rsidR="00FA6F16" w:rsidRDefault="006137AD">
      <w:pPr>
        <w:spacing w:line="288" w:lineRule="auto"/>
        <w:rPr>
          <w:rFonts w:ascii="Quicksand" w:eastAsia="Quicksand" w:hAnsi="Quicksand" w:cs="Quicksand"/>
          <w:b/>
        </w:rPr>
      </w:pPr>
      <w:r>
        <w:rPr>
          <w:rFonts w:ascii="Quicksand" w:eastAsia="Quicksand" w:hAnsi="Quicksand" w:cs="Quicksand"/>
          <w:b/>
        </w:rPr>
        <w:t xml:space="preserve">DATE DOCUMENT PUBLISHED 25TH MAY 2017  </w:t>
      </w:r>
      <w:r>
        <w:rPr>
          <w:noProof/>
        </w:rPr>
        <w:drawing>
          <wp:anchor distT="0" distB="0" distL="114300" distR="114300" simplePos="0" relativeHeight="251660288" behindDoc="0" locked="0" layoutInCell="1" hidden="0" allowOverlap="1">
            <wp:simplePos x="0" y="0"/>
            <wp:positionH relativeFrom="column">
              <wp:posOffset>5486400</wp:posOffset>
            </wp:positionH>
            <wp:positionV relativeFrom="paragraph">
              <wp:posOffset>243074</wp:posOffset>
            </wp:positionV>
            <wp:extent cx="1162050" cy="666470"/>
            <wp:effectExtent l="0" t="0" r="0" b="0"/>
            <wp:wrapSquare wrapText="bothSides" distT="0" distB="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162050" cy="666470"/>
                    </a:xfrm>
                    <a:prstGeom prst="rect">
                      <a:avLst/>
                    </a:prstGeom>
                    <a:ln/>
                  </pic:spPr>
                </pic:pic>
              </a:graphicData>
            </a:graphic>
          </wp:anchor>
        </w:drawing>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APPROVED BY EDUCATION SAJC APPROVAL DATE 18TH MAY 2017 DOCUMENT OWNER EMPLOYEE RELATIONS TEAM </w:t>
      </w:r>
    </w:p>
    <w:p w:rsidR="00FA6F16" w:rsidRDefault="00FA6F16">
      <w:pPr>
        <w:spacing w:line="288" w:lineRule="auto"/>
        <w:jc w:val="both"/>
        <w:rPr>
          <w:rFonts w:ascii="Arial" w:eastAsia="Arial" w:hAnsi="Arial" w:cs="Arial"/>
        </w:rPr>
      </w:pPr>
    </w:p>
    <w:p w:rsidR="00FA6F16" w:rsidRDefault="00FA6F16">
      <w:pPr>
        <w:rPr>
          <w:rFonts w:ascii="Quicksand" w:eastAsia="Quicksand" w:hAnsi="Quicksand" w:cs="Quicksand"/>
        </w:rPr>
      </w:pPr>
    </w:p>
    <w:p w:rsidR="00FA6F16" w:rsidRDefault="00FA6F16">
      <w:pPr>
        <w:rPr>
          <w:rFonts w:ascii="Quicksand" w:eastAsia="Quicksand" w:hAnsi="Quicksand" w:cs="Quicksand"/>
        </w:rPr>
      </w:pPr>
    </w:p>
    <w:p w:rsidR="00FA6F16" w:rsidRDefault="006137AD">
      <w:pPr>
        <w:rPr>
          <w:rFonts w:ascii="Quicksand" w:eastAsia="Quicksand" w:hAnsi="Quicksand" w:cs="Quicksand"/>
          <w:color w:val="66FF99"/>
          <w:sz w:val="36"/>
          <w:szCs w:val="36"/>
        </w:rPr>
      </w:pPr>
      <w:r>
        <w:rPr>
          <w:rFonts w:ascii="Quicksand" w:eastAsia="Quicksand" w:hAnsi="Quicksand" w:cs="Quicksand"/>
          <w:b/>
          <w:color w:val="66FF99"/>
          <w:sz w:val="36"/>
          <w:szCs w:val="36"/>
        </w:rPr>
        <w:t>SCHEDULE FOR DEVELOPMENT, MONITORING &amp; REVIEW</w:t>
      </w:r>
    </w:p>
    <w:p w:rsidR="00FA6F16" w:rsidRDefault="00FA6F16">
      <w:pPr>
        <w:rPr>
          <w:rFonts w:ascii="Quicksand" w:eastAsia="Quicksand" w:hAnsi="Quicksand" w:cs="Quicksand"/>
          <w:color w:val="66FF99"/>
          <w:sz w:val="36"/>
          <w:szCs w:val="36"/>
        </w:rPr>
      </w:pPr>
    </w:p>
    <w:tbl>
      <w:tblPr>
        <w:tblStyle w:val="a"/>
        <w:tblW w:w="8516"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4330"/>
        <w:gridCol w:w="4186"/>
      </w:tblGrid>
      <w:tr w:rsidR="00FA6F16">
        <w:trPr>
          <w:trHeight w:val="1240"/>
          <w:jc w:val="center"/>
        </w:trPr>
        <w:tc>
          <w:tcPr>
            <w:tcW w:w="4330" w:type="dxa"/>
            <w:shd w:val="clear" w:color="auto" w:fill="C0C0C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color w:val="000000"/>
              </w:rPr>
              <w:t>This policy was agreed by teachers:</w:t>
            </w:r>
          </w:p>
        </w:tc>
        <w:tc>
          <w:tcPr>
            <w:tcW w:w="4186" w:type="dxa"/>
            <w:shd w:val="clear" w:color="auto" w:fill="E0E0E0"/>
            <w:vAlign w:val="center"/>
          </w:tcPr>
          <w:p w:rsidR="00FA6F16" w:rsidRDefault="00FA6F16">
            <w:pPr>
              <w:pBdr>
                <w:top w:val="nil"/>
                <w:left w:val="nil"/>
                <w:bottom w:val="nil"/>
                <w:right w:val="nil"/>
                <w:between w:val="nil"/>
              </w:pBdr>
              <w:ind w:right="113"/>
              <w:rPr>
                <w:rFonts w:ascii="Quicksand" w:eastAsia="Quicksand" w:hAnsi="Quicksand" w:cs="Quicksand"/>
                <w:color w:val="000000"/>
              </w:rPr>
            </w:pPr>
          </w:p>
        </w:tc>
      </w:tr>
      <w:tr w:rsidR="00FA6F16">
        <w:trPr>
          <w:trHeight w:val="1240"/>
          <w:jc w:val="center"/>
        </w:trPr>
        <w:tc>
          <w:tcPr>
            <w:tcW w:w="4330" w:type="dxa"/>
            <w:shd w:val="clear" w:color="auto" w:fill="C0C0C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color w:val="000000"/>
              </w:rPr>
              <w:t>This policy was agreed and adopted by the Governing Body:</w:t>
            </w:r>
          </w:p>
        </w:tc>
        <w:tc>
          <w:tcPr>
            <w:tcW w:w="4186" w:type="dxa"/>
            <w:shd w:val="clear" w:color="auto" w:fill="E0E0E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rPr>
              <w:t>2018</w:t>
            </w:r>
          </w:p>
        </w:tc>
      </w:tr>
      <w:tr w:rsidR="00FA6F16">
        <w:trPr>
          <w:trHeight w:val="1240"/>
          <w:jc w:val="center"/>
        </w:trPr>
        <w:tc>
          <w:tcPr>
            <w:tcW w:w="4330" w:type="dxa"/>
            <w:shd w:val="clear" w:color="auto" w:fill="C0C0C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color w:val="000000"/>
              </w:rPr>
              <w:t>The implementation of this policy will be reviewed by:</w:t>
            </w:r>
          </w:p>
        </w:tc>
        <w:tc>
          <w:tcPr>
            <w:tcW w:w="4186" w:type="dxa"/>
            <w:shd w:val="clear" w:color="auto" w:fill="E0E0E0"/>
            <w:vAlign w:val="center"/>
          </w:tcPr>
          <w:p w:rsidR="00FA6F16" w:rsidRDefault="00FA6F16">
            <w:pPr>
              <w:pBdr>
                <w:top w:val="nil"/>
                <w:left w:val="nil"/>
                <w:bottom w:val="nil"/>
                <w:right w:val="nil"/>
                <w:between w:val="nil"/>
              </w:pBdr>
              <w:ind w:right="113"/>
              <w:rPr>
                <w:rFonts w:ascii="Quicksand" w:eastAsia="Quicksand" w:hAnsi="Quicksand" w:cs="Quicksand"/>
                <w:color w:val="000000"/>
              </w:rPr>
            </w:pPr>
          </w:p>
        </w:tc>
      </w:tr>
      <w:tr w:rsidR="00FA6F16">
        <w:trPr>
          <w:trHeight w:val="1240"/>
          <w:jc w:val="center"/>
        </w:trPr>
        <w:tc>
          <w:tcPr>
            <w:tcW w:w="4330" w:type="dxa"/>
            <w:shd w:val="clear" w:color="auto" w:fill="C0C0C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color w:val="000000"/>
              </w:rPr>
              <w:t>This policy will be reviewed:</w:t>
            </w:r>
          </w:p>
        </w:tc>
        <w:tc>
          <w:tcPr>
            <w:tcW w:w="4186" w:type="dxa"/>
            <w:shd w:val="clear" w:color="auto" w:fill="E0E0E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rPr>
              <w:t>Every 3 years</w:t>
            </w:r>
          </w:p>
        </w:tc>
      </w:tr>
      <w:tr w:rsidR="00FA6F16">
        <w:trPr>
          <w:trHeight w:val="1240"/>
          <w:jc w:val="center"/>
        </w:trPr>
        <w:tc>
          <w:tcPr>
            <w:tcW w:w="4330" w:type="dxa"/>
            <w:shd w:val="clear" w:color="auto" w:fill="C0C0C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color w:val="000000"/>
              </w:rPr>
              <w:t>This policy was last reviewed:</w:t>
            </w:r>
          </w:p>
        </w:tc>
        <w:tc>
          <w:tcPr>
            <w:tcW w:w="4186" w:type="dxa"/>
            <w:shd w:val="clear" w:color="auto" w:fill="E0E0E0"/>
            <w:vAlign w:val="center"/>
          </w:tcPr>
          <w:p w:rsidR="00FA6F16" w:rsidRDefault="006137AD">
            <w:pPr>
              <w:ind w:right="113"/>
              <w:rPr>
                <w:rFonts w:ascii="Quicksand" w:eastAsia="Quicksand" w:hAnsi="Quicksand" w:cs="Quicksand"/>
                <w:color w:val="000000"/>
              </w:rPr>
            </w:pPr>
            <w:r>
              <w:rPr>
                <w:rFonts w:ascii="Quicksand" w:eastAsia="Quicksand" w:hAnsi="Quicksand" w:cs="Quicksand"/>
              </w:rPr>
              <w:t>Autumn Term 2024</w:t>
            </w:r>
          </w:p>
        </w:tc>
      </w:tr>
      <w:tr w:rsidR="00FA6F16">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color w:val="000000"/>
              </w:rPr>
              <w:t>This policy is due to be reviewed:</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rPr>
              <w:t>Autumn Term 2027</w:t>
            </w:r>
          </w:p>
        </w:tc>
      </w:tr>
      <w:tr w:rsidR="00FA6F16">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color w:val="000000"/>
              </w:rPr>
              <w:t>Chair of Governors’ Signature:</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FA6F16" w:rsidRDefault="00FA6F16">
            <w:pPr>
              <w:pBdr>
                <w:top w:val="nil"/>
                <w:left w:val="nil"/>
                <w:bottom w:val="nil"/>
                <w:right w:val="nil"/>
                <w:between w:val="nil"/>
              </w:pBdr>
              <w:ind w:right="113"/>
              <w:rPr>
                <w:rFonts w:ascii="Quicksand" w:eastAsia="Quicksand" w:hAnsi="Quicksand" w:cs="Quicksand"/>
                <w:color w:val="000000"/>
              </w:rPr>
            </w:pPr>
          </w:p>
        </w:tc>
      </w:tr>
      <w:tr w:rsidR="00FA6F16">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FA6F16" w:rsidRDefault="006137AD">
            <w:pPr>
              <w:pBdr>
                <w:top w:val="nil"/>
                <w:left w:val="nil"/>
                <w:bottom w:val="nil"/>
                <w:right w:val="nil"/>
                <w:between w:val="nil"/>
              </w:pBdr>
              <w:ind w:right="113"/>
              <w:rPr>
                <w:rFonts w:ascii="Quicksand" w:eastAsia="Quicksand" w:hAnsi="Quicksand" w:cs="Quicksand"/>
                <w:color w:val="000000"/>
              </w:rPr>
            </w:pPr>
            <w:r>
              <w:rPr>
                <w:rFonts w:ascii="Quicksand" w:eastAsia="Quicksand" w:hAnsi="Quicksand" w:cs="Quicksand"/>
                <w:color w:val="000000"/>
              </w:rPr>
              <w:t>Headteacher’s Signature:</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FA6F16" w:rsidRDefault="00FA6F16">
            <w:pPr>
              <w:pBdr>
                <w:top w:val="nil"/>
                <w:left w:val="nil"/>
                <w:bottom w:val="nil"/>
                <w:right w:val="nil"/>
                <w:between w:val="nil"/>
              </w:pBdr>
              <w:ind w:right="113"/>
              <w:rPr>
                <w:rFonts w:ascii="Quicksand" w:eastAsia="Quicksand" w:hAnsi="Quicksand" w:cs="Quicksand"/>
                <w:color w:val="000000"/>
              </w:rPr>
            </w:pPr>
          </w:p>
        </w:tc>
      </w:tr>
    </w:tbl>
    <w:p w:rsidR="00FA6F16" w:rsidRDefault="00FA6F16">
      <w:pPr>
        <w:jc w:val="center"/>
        <w:rPr>
          <w:rFonts w:ascii="Quicksand" w:eastAsia="Quicksand" w:hAnsi="Quicksand" w:cs="Quicksand"/>
        </w:rPr>
      </w:pPr>
    </w:p>
    <w:p w:rsidR="00FA6F16" w:rsidRDefault="00FA6F16">
      <w:pPr>
        <w:rPr>
          <w:rFonts w:ascii="Quicksand" w:eastAsia="Quicksand" w:hAnsi="Quicksand" w:cs="Quicksand"/>
        </w:rPr>
      </w:pPr>
    </w:p>
    <w:p w:rsidR="00FA6F16" w:rsidRDefault="00FA6F16">
      <w:pPr>
        <w:rPr>
          <w:rFonts w:ascii="Quicksand" w:eastAsia="Quicksand" w:hAnsi="Quicksand" w:cs="Quicksand"/>
        </w:rPr>
      </w:pPr>
    </w:p>
    <w:p w:rsidR="00FA6F16" w:rsidRDefault="006137AD">
      <w:pPr>
        <w:rPr>
          <w:rFonts w:ascii="Quicksand" w:eastAsia="Quicksand" w:hAnsi="Quicksand" w:cs="Quicksand"/>
        </w:rPr>
      </w:pPr>
      <w:r>
        <w:rPr>
          <w:noProof/>
        </w:rPr>
        <w:lastRenderedPageBreak/>
        <w:drawing>
          <wp:anchor distT="0" distB="0" distL="114300" distR="114300" simplePos="0" relativeHeight="251661312" behindDoc="0" locked="0" layoutInCell="1" hidden="0" allowOverlap="1">
            <wp:simplePos x="0" y="0"/>
            <wp:positionH relativeFrom="column">
              <wp:posOffset>5486400</wp:posOffset>
            </wp:positionH>
            <wp:positionV relativeFrom="paragraph">
              <wp:posOffset>161925</wp:posOffset>
            </wp:positionV>
            <wp:extent cx="1162050" cy="666470"/>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162050" cy="666470"/>
                    </a:xfrm>
                    <a:prstGeom prst="rect">
                      <a:avLst/>
                    </a:prstGeom>
                    <a:ln/>
                  </pic:spPr>
                </pic:pic>
              </a:graphicData>
            </a:graphic>
          </wp:anchor>
        </w:drawing>
      </w:r>
    </w:p>
    <w:p w:rsidR="00FA6F16" w:rsidRDefault="00FA6F16">
      <w:pPr>
        <w:rPr>
          <w:rFonts w:ascii="Quicksand" w:eastAsia="Quicksand" w:hAnsi="Quicksand" w:cs="Quicksand"/>
        </w:rPr>
      </w:pP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b/>
          <w:u w:val="single"/>
        </w:rPr>
      </w:pPr>
      <w:r>
        <w:rPr>
          <w:rFonts w:ascii="Quicksand" w:eastAsia="Quicksand" w:hAnsi="Quicksand" w:cs="Quicksand"/>
          <w:b/>
          <w:color w:val="66FF99"/>
          <w:sz w:val="36"/>
          <w:szCs w:val="36"/>
          <w:u w:val="single"/>
        </w:rPr>
        <w:t>Looked After Children Policy</w:t>
      </w:r>
      <w:r>
        <w:rPr>
          <w:rFonts w:ascii="Quicksand" w:eastAsia="Quicksand" w:hAnsi="Quicksand" w:cs="Quicksand"/>
          <w:b/>
          <w:u w:val="single"/>
        </w:rPr>
        <w:t xml:space="preserve">      </w:t>
      </w:r>
    </w:p>
    <w:p w:rsidR="00FA6F16" w:rsidRDefault="006137AD">
      <w:pPr>
        <w:spacing w:line="288" w:lineRule="auto"/>
        <w:jc w:val="center"/>
        <w:rPr>
          <w:rFonts w:ascii="Quicksand" w:eastAsia="Quicksand" w:hAnsi="Quicksand" w:cs="Quicksand"/>
          <w:b/>
          <w:sz w:val="36"/>
          <w:szCs w:val="36"/>
        </w:rPr>
      </w:pPr>
      <w:r>
        <w:rPr>
          <w:rFonts w:ascii="Quicksand" w:eastAsia="Quicksand" w:hAnsi="Quicksand" w:cs="Quicksand"/>
          <w:b/>
          <w:sz w:val="36"/>
          <w:szCs w:val="36"/>
        </w:rPr>
        <w:t>“We owe it to all young people to give them the best chance to succeed in life. This is especially true of children that, often for no fault of their own, have found themselves placed in the most challenging of circumstances.”</w:t>
      </w:r>
    </w:p>
    <w:p w:rsidR="00FA6F16" w:rsidRDefault="006137AD">
      <w:pPr>
        <w:spacing w:line="288" w:lineRule="auto"/>
        <w:rPr>
          <w:rFonts w:ascii="Quicksand" w:eastAsia="Quicksand" w:hAnsi="Quicksand" w:cs="Quicksand"/>
        </w:rPr>
      </w:pPr>
      <w:r>
        <w:rPr>
          <w:rFonts w:ascii="Quicksand" w:eastAsia="Quicksand" w:hAnsi="Quicksand" w:cs="Quicksand"/>
        </w:rPr>
        <w:t>Huw Lewis, Minister for Education and Skills (Feb 2015)</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 xml:space="preserve">Welsh Government data shows that the educational performance of children who are looked after is significantly </w:t>
      </w:r>
      <w:proofErr w:type="gramStart"/>
      <w:r>
        <w:rPr>
          <w:rFonts w:ascii="Quicksand" w:eastAsia="Quicksand" w:hAnsi="Quicksand" w:cs="Quicksand"/>
        </w:rPr>
        <w:t>below  that</w:t>
      </w:r>
      <w:proofErr w:type="gramEnd"/>
      <w:r>
        <w:rPr>
          <w:rFonts w:ascii="Quicksand" w:eastAsia="Quicksand" w:hAnsi="Quicksand" w:cs="Quicksand"/>
        </w:rPr>
        <w:t xml:space="preserve"> of other mainstream pupils at all Key Stages.</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Schools are key in helping to raise the educational standards and improving the life chances of children who are looked after, and in tackling the causes of social exclusion through careful planning, monitoring and evaluation. Schools can also provide a source of continuity and ‘normality</w:t>
      </w:r>
      <w:proofErr w:type="gramStart"/>
      <w:r>
        <w:rPr>
          <w:rFonts w:ascii="Quicksand" w:eastAsia="Quicksand" w:hAnsi="Quicksand" w:cs="Quicksand"/>
        </w:rPr>
        <w:t>’  for</w:t>
      </w:r>
      <w:proofErr w:type="gramEnd"/>
      <w:r>
        <w:rPr>
          <w:rFonts w:ascii="Quicksand" w:eastAsia="Quicksand" w:hAnsi="Quicksand" w:cs="Quicksand"/>
        </w:rPr>
        <w:t xml:space="preserve"> children who may have been subject to emotional distress, abuse and disruption. School can be the place where children maintain friendships and a place where they feel safe and can be themselves.</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 xml:space="preserve">Raising levels of achievement has been strongly and clearly highlighted as a major part of improving the life chances of children who are looked after and schools play a pivotal role in this.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b/>
        </w:rPr>
      </w:pPr>
      <w:r>
        <w:rPr>
          <w:rFonts w:ascii="Quicksand" w:eastAsia="Quicksand" w:hAnsi="Quicksand" w:cs="Quicksand"/>
          <w:b/>
          <w:color w:val="66FF99"/>
          <w:sz w:val="36"/>
          <w:szCs w:val="36"/>
        </w:rPr>
        <w:t>AIMS</w:t>
      </w:r>
      <w:r>
        <w:rPr>
          <w:rFonts w:ascii="Quicksand" w:eastAsia="Quicksand" w:hAnsi="Quicksand" w:cs="Quicksand"/>
          <w:b/>
        </w:rPr>
        <w:t xml:space="preserve"> </w:t>
      </w:r>
    </w:p>
    <w:p w:rsidR="00FA6F16" w:rsidRDefault="006137AD">
      <w:pPr>
        <w:numPr>
          <w:ilvl w:val="0"/>
          <w:numId w:val="12"/>
        </w:numPr>
        <w:spacing w:line="288" w:lineRule="auto"/>
        <w:rPr>
          <w:rFonts w:ascii="Quicksand" w:eastAsia="Quicksand" w:hAnsi="Quicksand" w:cs="Quicksand"/>
        </w:rPr>
      </w:pPr>
      <w:r>
        <w:rPr>
          <w:rFonts w:ascii="Quicksand" w:eastAsia="Quicksand" w:hAnsi="Quicksand" w:cs="Quicksand"/>
        </w:rPr>
        <w:t>to raise the educational aspirations of children who are looked after and adopted, and of those who care for them;</w:t>
      </w:r>
    </w:p>
    <w:p w:rsidR="00FA6F16" w:rsidRDefault="006137AD">
      <w:pPr>
        <w:numPr>
          <w:ilvl w:val="0"/>
          <w:numId w:val="12"/>
        </w:numPr>
        <w:spacing w:line="288" w:lineRule="auto"/>
        <w:rPr>
          <w:rFonts w:ascii="Quicksand" w:eastAsia="Quicksand" w:hAnsi="Quicksand" w:cs="Quicksand"/>
        </w:rPr>
      </w:pPr>
      <w:r>
        <w:rPr>
          <w:rFonts w:ascii="Quicksand" w:eastAsia="Quicksand" w:hAnsi="Quicksand" w:cs="Quicksand"/>
        </w:rPr>
        <w:t>to reinforce accountability and leadership across our School;</w:t>
      </w:r>
    </w:p>
    <w:p w:rsidR="00FA6F16" w:rsidRDefault="006137AD">
      <w:pPr>
        <w:numPr>
          <w:ilvl w:val="0"/>
          <w:numId w:val="12"/>
        </w:numPr>
        <w:spacing w:line="288" w:lineRule="auto"/>
        <w:rPr>
          <w:rFonts w:ascii="Quicksand" w:eastAsia="Quicksand" w:hAnsi="Quicksand" w:cs="Quicksand"/>
        </w:rPr>
      </w:pPr>
      <w:r>
        <w:rPr>
          <w:rFonts w:ascii="Quicksand" w:eastAsia="Quicksand" w:hAnsi="Quicksand" w:cs="Quicksand"/>
        </w:rPr>
        <w:t>to ensure that education remains a priority even during unsettling periods in a child’s life;</w:t>
      </w:r>
    </w:p>
    <w:p w:rsidR="00FA6F16" w:rsidRDefault="006137AD">
      <w:pPr>
        <w:numPr>
          <w:ilvl w:val="0"/>
          <w:numId w:val="12"/>
        </w:numPr>
        <w:spacing w:line="288" w:lineRule="auto"/>
        <w:rPr>
          <w:rFonts w:ascii="Quicksand" w:eastAsia="Quicksand" w:hAnsi="Quicksand" w:cs="Quicksand"/>
        </w:rPr>
      </w:pPr>
      <w:r>
        <w:rPr>
          <w:rFonts w:ascii="Quicksand" w:eastAsia="Quicksand" w:hAnsi="Quicksand" w:cs="Quicksand"/>
        </w:rPr>
        <w:t>to make better use of data to aid practice, policy making and monitoring or educational outcomes;</w:t>
      </w:r>
    </w:p>
    <w:p w:rsidR="00FA6F16" w:rsidRDefault="006137AD">
      <w:pPr>
        <w:numPr>
          <w:ilvl w:val="0"/>
          <w:numId w:val="12"/>
        </w:numPr>
        <w:spacing w:line="288" w:lineRule="auto"/>
        <w:rPr>
          <w:rFonts w:ascii="Quicksand" w:eastAsia="Quicksand" w:hAnsi="Quicksand" w:cs="Quicksand"/>
        </w:rPr>
      </w:pPr>
      <w:r>
        <w:rPr>
          <w:rFonts w:ascii="Quicksand" w:eastAsia="Quicksand" w:hAnsi="Quicksand" w:cs="Quicksand"/>
        </w:rPr>
        <w:t>to promote and share good practice.</w:t>
      </w:r>
    </w:p>
    <w:p w:rsidR="00FA6F16" w:rsidRDefault="00FA6F16">
      <w:pPr>
        <w:spacing w:line="288" w:lineRule="auto"/>
        <w:rPr>
          <w:rFonts w:ascii="Quicksand" w:eastAsia="Quicksand" w:hAnsi="Quicksand" w:cs="Quicksand"/>
          <w:b/>
        </w:rPr>
      </w:pPr>
    </w:p>
    <w:p w:rsidR="00FA6F16" w:rsidRDefault="00FA6F16">
      <w:pPr>
        <w:spacing w:line="288" w:lineRule="auto"/>
        <w:rPr>
          <w:rFonts w:ascii="Quicksand" w:eastAsia="Quicksand" w:hAnsi="Quicksand" w:cs="Quicksand"/>
          <w:b/>
        </w:rPr>
      </w:pPr>
    </w:p>
    <w:p w:rsidR="00FA6F16" w:rsidRDefault="00FA6F16">
      <w:pPr>
        <w:spacing w:line="288" w:lineRule="auto"/>
        <w:rPr>
          <w:rFonts w:ascii="Quicksand" w:eastAsia="Quicksand" w:hAnsi="Quicksand" w:cs="Quicksand"/>
          <w:b/>
        </w:rPr>
      </w:pP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b/>
        </w:rPr>
      </w:pPr>
      <w:r>
        <w:rPr>
          <w:rFonts w:ascii="Quicksand" w:eastAsia="Quicksand" w:hAnsi="Quicksand" w:cs="Quicksand"/>
          <w:b/>
          <w:color w:val="66FF99"/>
          <w:sz w:val="36"/>
          <w:szCs w:val="36"/>
        </w:rPr>
        <w:t>DEFINITION OF LOOKED AFTER CHILDREN</w:t>
      </w:r>
      <w:r>
        <w:rPr>
          <w:rFonts w:ascii="Quicksand" w:eastAsia="Quicksand" w:hAnsi="Quicksand" w:cs="Quicksand"/>
          <w:b/>
        </w:rPr>
        <w:t xml:space="preserve">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rPr>
      </w:pPr>
      <w:r>
        <w:rPr>
          <w:rFonts w:ascii="Quicksand" w:eastAsia="Quicksand" w:hAnsi="Quicksand" w:cs="Quicksand"/>
        </w:rPr>
        <w:t xml:space="preserve">The term “looked after” was introduced by the Children Act 1989. This refers to a child who is either accommodated (whereby the local authority provides for the child on an agreed basis with the person who </w:t>
      </w:r>
      <w:r>
        <w:rPr>
          <w:rFonts w:ascii="Quicksand" w:eastAsia="Quicksand" w:hAnsi="Quicksand" w:cs="Quicksand"/>
        </w:rPr>
        <w:lastRenderedPageBreak/>
        <w:t xml:space="preserve">has parental responsibility) or is subject to a care order (whereby a court order grants shared parental responsibility to the local authority in order to protect and promote a child’s welfare). Children in both instances could be living with foster carers, in a residential unit, in a residential school, with relatives, or even with parents on a </w:t>
      </w:r>
      <w:proofErr w:type="gramStart"/>
      <w:r>
        <w:rPr>
          <w:rFonts w:ascii="Quicksand" w:eastAsia="Quicksand" w:hAnsi="Quicksand" w:cs="Quicksand"/>
        </w:rPr>
        <w:t>part or full time</w:t>
      </w:r>
      <w:proofErr w:type="gramEnd"/>
      <w:r>
        <w:rPr>
          <w:rFonts w:ascii="Quicksand" w:eastAsia="Quicksand" w:hAnsi="Quicksand" w:cs="Quicksand"/>
        </w:rPr>
        <w:t xml:space="preserve"> basis.</w:t>
      </w:r>
    </w:p>
    <w:p w:rsidR="00FA6F16" w:rsidRDefault="006137AD">
      <w:pPr>
        <w:spacing w:line="288" w:lineRule="auto"/>
        <w:rPr>
          <w:rFonts w:ascii="Quicksand" w:eastAsia="Quicksand" w:hAnsi="Quicksand" w:cs="Quicksand"/>
        </w:rPr>
      </w:pPr>
      <w:r>
        <w:rPr>
          <w:rFonts w:ascii="Quicksand" w:eastAsia="Quicksand" w:hAnsi="Quicksand" w:cs="Quicksand"/>
        </w:rPr>
        <w:t>Furthermore, the term “looked after”, which is widely used in social services is synonymous with the term “in public care”, which has been adopted by the DfES in their publication, “The Education of Young People in Public Care”.</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OUR SCHOOL’S COMMITMENT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rPr>
      </w:pPr>
      <w:r>
        <w:rPr>
          <w:rFonts w:ascii="Quicksand" w:eastAsia="Quicksand" w:hAnsi="Quicksand" w:cs="Quicksand"/>
        </w:rPr>
        <w:t xml:space="preserve">Helping children who are looked after succeed and providing opportunities that enable them to have a better future is a key priority in our school. This is planned for by: </w:t>
      </w:r>
    </w:p>
    <w:p w:rsidR="00FA6F16" w:rsidRDefault="006137AD">
      <w:pPr>
        <w:spacing w:line="288" w:lineRule="auto"/>
        <w:rPr>
          <w:rFonts w:ascii="Quicksand" w:eastAsia="Quicksand" w:hAnsi="Quicksand" w:cs="Quicksand"/>
        </w:rPr>
      </w:pPr>
      <w:r>
        <w:rPr>
          <w:rFonts w:ascii="Quicksand" w:eastAsia="Quicksand" w:hAnsi="Quicksand" w:cs="Quicksand"/>
        </w:rPr>
        <w:t xml:space="preserve"> </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 xml:space="preserve">having high expectations for the child and ensuring equal access and opportunities to participate fully in a balanced and </w:t>
      </w:r>
      <w:proofErr w:type="gramStart"/>
      <w:r>
        <w:rPr>
          <w:rFonts w:ascii="Quicksand" w:eastAsia="Quicksand" w:hAnsi="Quicksand" w:cs="Quicksand"/>
        </w:rPr>
        <w:t>broadly based</w:t>
      </w:r>
      <w:proofErr w:type="gramEnd"/>
      <w:r>
        <w:rPr>
          <w:rFonts w:ascii="Quicksand" w:eastAsia="Quicksand" w:hAnsi="Quicksand" w:cs="Quicksand"/>
        </w:rPr>
        <w:t xml:space="preserve"> education with extra-curricular activities and the opportunity to enjoy the school experience fully in line with corporate parenting principles; </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prioritising the recording and monitoring of the academic achievement of children who are looked after in addition to their health and wellbeing;</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ensuring as much stability and continuity as is possible with regards to staffing and friendship groupings;</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prioritising reductions in exclusions and promoting attendance and punctuality;</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promoting inclusion through challenging and changing negative attitudes/ stereotypes and by promoting a climate of acceptance;</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promoting good communication between all those involved in the child’s life and listening to the child;</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maintaining and respecting the child’s confidentiality wherever possible and ensuring discretion when addressing a child’s care status and sensitivity to the background of children who are looked after, especially surrounding work on family;</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ensuring staff awareness of, and sensitivity to, the difficulties and educational disadvantages of children who are looked after;</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ensuring an appropriately trained Designated Teacher is appointed, who will be responsible for all children who are looked after;</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drawing up a Personal Education Plan (PEP) between the school, the child, and the child’s social worker, that will identify the child’s individual needs alongside the support and resources that they require;</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reviewing all school policies regularly in the light of the LA’s Social Inclusion guidance, Additional Learning Needs legislation, WG and Joint Department for Education and Skills / Department of Health guidance on The Education of Children in Public Care;</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lastRenderedPageBreak/>
        <w:t>ensuring that a clear protocol for the sharing of information will be followed both within the school and with outside agencies;</w:t>
      </w:r>
    </w:p>
    <w:p w:rsidR="00FA6F16" w:rsidRDefault="006137AD">
      <w:pPr>
        <w:numPr>
          <w:ilvl w:val="0"/>
          <w:numId w:val="6"/>
        </w:numPr>
        <w:spacing w:line="288" w:lineRule="auto"/>
        <w:rPr>
          <w:rFonts w:ascii="Quicksand" w:eastAsia="Quicksand" w:hAnsi="Quicksand" w:cs="Quicksand"/>
        </w:rPr>
      </w:pPr>
      <w:r>
        <w:rPr>
          <w:rFonts w:ascii="Quicksand" w:eastAsia="Quicksand" w:hAnsi="Quicksand" w:cs="Quicksand"/>
        </w:rPr>
        <w:t>endeavouring to support all children who are looked after educated in this school to achieve to their fullest possible academic potential.</w:t>
      </w:r>
    </w:p>
    <w:p w:rsidR="00FA6F16" w:rsidRDefault="00FA6F16">
      <w:pPr>
        <w:spacing w:line="288" w:lineRule="auto"/>
        <w:rPr>
          <w:rFonts w:ascii="Quicksand" w:eastAsia="Quicksand" w:hAnsi="Quicksand" w:cs="Quicksand"/>
          <w:b/>
        </w:rPr>
      </w:pPr>
    </w:p>
    <w:p w:rsidR="00FA6F16" w:rsidRDefault="006137AD">
      <w:pPr>
        <w:spacing w:line="288" w:lineRule="auto"/>
        <w:rPr>
          <w:rFonts w:ascii="Quicksand" w:eastAsia="Quicksand" w:hAnsi="Quicksand" w:cs="Quicksand"/>
          <w:b/>
          <w:color w:val="66FF99"/>
          <w:sz w:val="36"/>
          <w:szCs w:val="36"/>
        </w:rPr>
      </w:pPr>
      <w:r>
        <w:rPr>
          <w:rFonts w:ascii="Quicksand" w:eastAsia="Quicksand" w:hAnsi="Quicksand" w:cs="Quicksand"/>
          <w:b/>
          <w:color w:val="66FF99"/>
          <w:sz w:val="36"/>
          <w:szCs w:val="36"/>
        </w:rPr>
        <w:t>RIGHT RESPECTING APPROACHES</w:t>
      </w:r>
    </w:p>
    <w:p w:rsidR="00FA6F16" w:rsidRDefault="006137AD">
      <w:pPr>
        <w:spacing w:line="276" w:lineRule="auto"/>
        <w:rPr>
          <w:rFonts w:ascii="Quicksand" w:eastAsia="Quicksand" w:hAnsi="Quicksand" w:cs="Quicksand"/>
          <w:b/>
          <w:color w:val="66FF99"/>
          <w:sz w:val="36"/>
          <w:szCs w:val="36"/>
        </w:rPr>
      </w:pPr>
      <w:r>
        <w:rPr>
          <w:rFonts w:ascii="Quicksand" w:eastAsia="Quicksand" w:hAnsi="Quicksand" w:cs="Quicksand"/>
        </w:rPr>
        <w:t>At Rhydypenau Primary School, we are committed to fostering an environment that values and upholds the rights of every child. We are proud to introduce a rights-respecting approach into our policies, recognising the inherent dignity and worth of each learner, Rhydypenau Primary School aims to align our practices with the principles of the United Nations Convention on the Rights of the Child (UNCRC) to nurture their strong sense of belonging, and instil a deep understanding of the rights and responsibilities to all stakeholders.</w:t>
      </w:r>
    </w:p>
    <w:p w:rsidR="00FA6F16" w:rsidRDefault="006137AD">
      <w:pPr>
        <w:spacing w:before="240" w:after="240" w:line="288" w:lineRule="auto"/>
        <w:rPr>
          <w:rFonts w:ascii="Quicksand" w:eastAsia="Quicksand" w:hAnsi="Quicksand" w:cs="Quicksand"/>
        </w:rPr>
      </w:pPr>
      <w:r>
        <w:rPr>
          <w:rFonts w:ascii="Quicksand" w:eastAsia="Quicksand" w:hAnsi="Quicksand" w:cs="Quicksand"/>
          <w:b/>
          <w:color w:val="00B6F1"/>
        </w:rPr>
        <w:t xml:space="preserve">Article 20 </w:t>
      </w:r>
      <w:r>
        <w:rPr>
          <w:rFonts w:ascii="Quicksand" w:eastAsia="Quicksand" w:hAnsi="Quicksand" w:cs="Quicksand"/>
        </w:rPr>
        <w:t>(children unable to live with their family)</w:t>
      </w:r>
      <w:r>
        <w:rPr>
          <w:rFonts w:ascii="Quicksand" w:eastAsia="Quicksand" w:hAnsi="Quicksand" w:cs="Quicksand"/>
        </w:rPr>
        <w:br/>
        <w:t>If a child cannot be looked after by their immediate family, the government must give them special protection and assistance. This includes making sure the child is provided with alternative care that is continuous and respects the child’s culture, language and religion.</w:t>
      </w:r>
    </w:p>
    <w:p w:rsidR="00FA6F16" w:rsidRDefault="006137AD">
      <w:pPr>
        <w:spacing w:before="240" w:after="240" w:line="288" w:lineRule="auto"/>
        <w:rPr>
          <w:rFonts w:ascii="Quicksand" w:eastAsia="Quicksand" w:hAnsi="Quicksand" w:cs="Quicksand"/>
          <w:b/>
          <w:color w:val="66FF99"/>
          <w:sz w:val="36"/>
          <w:szCs w:val="36"/>
        </w:rPr>
      </w:pPr>
      <w:r>
        <w:rPr>
          <w:rFonts w:ascii="Quicksand" w:eastAsia="Quicksand" w:hAnsi="Quicksand" w:cs="Quicksand"/>
          <w:b/>
          <w:color w:val="00B6F1"/>
        </w:rPr>
        <w:t xml:space="preserve">Article 21 </w:t>
      </w:r>
      <w:r>
        <w:rPr>
          <w:rFonts w:ascii="Quicksand" w:eastAsia="Quicksand" w:hAnsi="Quicksand" w:cs="Quicksand"/>
        </w:rPr>
        <w:t>(adoption)</w:t>
      </w:r>
      <w:r>
        <w:rPr>
          <w:rFonts w:ascii="Quicksand" w:eastAsia="Quicksand" w:hAnsi="Quicksand" w:cs="Quicksand"/>
        </w:rPr>
        <w:br/>
        <w:t>Governments must oversee the process of adoption to make sure it is safe, lawful and that it prioritises children’s best interests. Children should only be adopted outside of their country if they cannot be placed with a family in their own country.</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ROLES AND RESPONSIBILITIES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rPr>
      </w:pPr>
      <w:r>
        <w:rPr>
          <w:rFonts w:ascii="Quicksand" w:eastAsia="Quicksand" w:hAnsi="Quicksand" w:cs="Quicksand"/>
        </w:rPr>
        <w:t>The Link Governor will ensure that:</w:t>
      </w:r>
    </w:p>
    <w:p w:rsidR="00FA6F16" w:rsidRDefault="006137AD">
      <w:pPr>
        <w:numPr>
          <w:ilvl w:val="0"/>
          <w:numId w:val="4"/>
        </w:numPr>
        <w:spacing w:line="288" w:lineRule="auto"/>
        <w:rPr>
          <w:rFonts w:ascii="Quicksand" w:eastAsia="Quicksand" w:hAnsi="Quicksand" w:cs="Quicksand"/>
        </w:rPr>
      </w:pPr>
      <w:r>
        <w:rPr>
          <w:rFonts w:ascii="Quicksand" w:eastAsia="Quicksand" w:hAnsi="Quicksand" w:cs="Quicksand"/>
        </w:rPr>
        <w:t>the school has a coherent policy for children who are looked after;</w:t>
      </w:r>
    </w:p>
    <w:p w:rsidR="00FA6F16" w:rsidRDefault="006137AD">
      <w:pPr>
        <w:numPr>
          <w:ilvl w:val="0"/>
          <w:numId w:val="4"/>
        </w:numPr>
        <w:spacing w:line="288" w:lineRule="auto"/>
        <w:rPr>
          <w:rFonts w:ascii="Quicksand" w:eastAsia="Quicksand" w:hAnsi="Quicksand" w:cs="Quicksand"/>
        </w:rPr>
      </w:pPr>
      <w:r>
        <w:rPr>
          <w:rFonts w:ascii="Quicksand" w:eastAsia="Quicksand" w:hAnsi="Quicksand" w:cs="Quicksand"/>
        </w:rPr>
        <w:t>the school’s policies and procedures are reviewed in the light of social inclusion guidance and WG/UK guidance and legislation;</w:t>
      </w:r>
    </w:p>
    <w:p w:rsidR="00FA6F16" w:rsidRDefault="006137AD">
      <w:pPr>
        <w:numPr>
          <w:ilvl w:val="0"/>
          <w:numId w:val="4"/>
        </w:numPr>
        <w:spacing w:line="288" w:lineRule="auto"/>
        <w:rPr>
          <w:rFonts w:ascii="Quicksand" w:eastAsia="Quicksand" w:hAnsi="Quicksand" w:cs="Quicksand"/>
        </w:rPr>
      </w:pPr>
      <w:r>
        <w:rPr>
          <w:rFonts w:ascii="Quicksand" w:eastAsia="Quicksand" w:hAnsi="Quicksand" w:cs="Quicksand"/>
        </w:rPr>
        <w:t>the designated teacher has received appropriate training;</w:t>
      </w:r>
    </w:p>
    <w:p w:rsidR="00FA6F16" w:rsidRDefault="006137AD">
      <w:pPr>
        <w:numPr>
          <w:ilvl w:val="0"/>
          <w:numId w:val="4"/>
        </w:numPr>
        <w:spacing w:line="288" w:lineRule="auto"/>
        <w:rPr>
          <w:rFonts w:ascii="Quicksand" w:eastAsia="Quicksand" w:hAnsi="Quicksand" w:cs="Quicksand"/>
        </w:rPr>
      </w:pPr>
      <w:r>
        <w:rPr>
          <w:rFonts w:ascii="Quicksand" w:eastAsia="Quicksand" w:hAnsi="Quicksand" w:cs="Quicksand"/>
        </w:rPr>
        <w:t>children who are looked after have equal access to all areas of the curriculum;</w:t>
      </w:r>
    </w:p>
    <w:p w:rsidR="00FA6F16" w:rsidRDefault="006137AD">
      <w:pPr>
        <w:numPr>
          <w:ilvl w:val="0"/>
          <w:numId w:val="4"/>
        </w:numPr>
        <w:spacing w:line="288" w:lineRule="auto"/>
        <w:rPr>
          <w:rFonts w:ascii="Quicksand" w:eastAsia="Quicksand" w:hAnsi="Quicksand" w:cs="Quicksand"/>
        </w:rPr>
      </w:pPr>
      <w:r>
        <w:rPr>
          <w:rFonts w:ascii="Quicksand" w:eastAsia="Quicksand" w:hAnsi="Quicksand" w:cs="Quicksand"/>
        </w:rPr>
        <w:t>the Governing Body receives an annual report on children who are looked after.</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The Head Teacher will:</w:t>
      </w:r>
    </w:p>
    <w:p w:rsidR="00FA6F16" w:rsidRDefault="006137AD">
      <w:pPr>
        <w:numPr>
          <w:ilvl w:val="0"/>
          <w:numId w:val="10"/>
        </w:numPr>
        <w:spacing w:line="288" w:lineRule="auto"/>
        <w:rPr>
          <w:rFonts w:ascii="Quicksand" w:eastAsia="Quicksand" w:hAnsi="Quicksand" w:cs="Quicksand"/>
        </w:rPr>
      </w:pPr>
      <w:r>
        <w:rPr>
          <w:rFonts w:ascii="Quicksand" w:eastAsia="Quicksand" w:hAnsi="Quicksand" w:cs="Quicksand"/>
        </w:rPr>
        <w:t>appoint the designated teacher;</w:t>
      </w:r>
    </w:p>
    <w:p w:rsidR="00FA6F16" w:rsidRDefault="006137AD">
      <w:pPr>
        <w:numPr>
          <w:ilvl w:val="0"/>
          <w:numId w:val="10"/>
        </w:numPr>
        <w:spacing w:line="288" w:lineRule="auto"/>
        <w:rPr>
          <w:rFonts w:ascii="Quicksand" w:eastAsia="Quicksand" w:hAnsi="Quicksand" w:cs="Quicksand"/>
        </w:rPr>
      </w:pPr>
      <w:r>
        <w:rPr>
          <w:rFonts w:ascii="Quicksand" w:eastAsia="Quicksand" w:hAnsi="Quicksand" w:cs="Quicksand"/>
        </w:rPr>
        <w:t>ensure that the designated teacher has received appropriate training;</w:t>
      </w:r>
    </w:p>
    <w:p w:rsidR="00FA6F16" w:rsidRDefault="006137AD">
      <w:pPr>
        <w:numPr>
          <w:ilvl w:val="0"/>
          <w:numId w:val="10"/>
        </w:numPr>
        <w:spacing w:line="288" w:lineRule="auto"/>
        <w:rPr>
          <w:rFonts w:ascii="Quicksand" w:eastAsia="Quicksand" w:hAnsi="Quicksand" w:cs="Quicksand"/>
        </w:rPr>
      </w:pPr>
      <w:r>
        <w:rPr>
          <w:rFonts w:ascii="Quicksand" w:eastAsia="Quicksand" w:hAnsi="Quicksand" w:cs="Quicksand"/>
        </w:rPr>
        <w:t>oversee the development of the Policy on children who are looked after;</w:t>
      </w:r>
    </w:p>
    <w:p w:rsidR="00FA6F16" w:rsidRDefault="006137AD">
      <w:pPr>
        <w:numPr>
          <w:ilvl w:val="0"/>
          <w:numId w:val="10"/>
        </w:numPr>
        <w:spacing w:line="288" w:lineRule="auto"/>
        <w:rPr>
          <w:rFonts w:ascii="Quicksand" w:eastAsia="Quicksand" w:hAnsi="Quicksand" w:cs="Quicksand"/>
        </w:rPr>
      </w:pPr>
      <w:r>
        <w:rPr>
          <w:rFonts w:ascii="Quicksand" w:eastAsia="Quicksand" w:hAnsi="Quicksand" w:cs="Quicksand"/>
        </w:rPr>
        <w:t>be responsible for all systems to support children who are looked after;</w:t>
      </w:r>
    </w:p>
    <w:p w:rsidR="00FA6F16" w:rsidRDefault="006137AD">
      <w:pPr>
        <w:numPr>
          <w:ilvl w:val="0"/>
          <w:numId w:val="10"/>
        </w:numPr>
        <w:spacing w:line="288" w:lineRule="auto"/>
        <w:rPr>
          <w:rFonts w:ascii="Quicksand" w:eastAsia="Quicksand" w:hAnsi="Quicksand" w:cs="Quicksand"/>
        </w:rPr>
      </w:pPr>
      <w:r>
        <w:rPr>
          <w:rFonts w:ascii="Quicksand" w:eastAsia="Quicksand" w:hAnsi="Quicksand" w:cs="Quicksand"/>
        </w:rPr>
        <w:t>report to the Governing Body on an annual basis on the following:</w:t>
      </w:r>
    </w:p>
    <w:p w:rsidR="00FA6F16" w:rsidRDefault="006137AD">
      <w:pPr>
        <w:numPr>
          <w:ilvl w:val="0"/>
          <w:numId w:val="14"/>
        </w:numPr>
        <w:spacing w:line="288" w:lineRule="auto"/>
        <w:rPr>
          <w:rFonts w:ascii="Quicksand" w:eastAsia="Quicksand" w:hAnsi="Quicksand" w:cs="Quicksand"/>
        </w:rPr>
      </w:pPr>
      <w:r>
        <w:rPr>
          <w:rFonts w:ascii="Quicksand" w:eastAsia="Quicksand" w:hAnsi="Quicksand" w:cs="Quicksand"/>
        </w:rPr>
        <w:t>the number of children who are looked after in the school;</w:t>
      </w:r>
    </w:p>
    <w:p w:rsidR="00FA6F16" w:rsidRDefault="006137AD">
      <w:pPr>
        <w:numPr>
          <w:ilvl w:val="0"/>
          <w:numId w:val="14"/>
        </w:numPr>
        <w:spacing w:line="288" w:lineRule="auto"/>
        <w:rPr>
          <w:rFonts w:ascii="Quicksand" w:eastAsia="Quicksand" w:hAnsi="Quicksand" w:cs="Quicksand"/>
        </w:rPr>
      </w:pPr>
      <w:r>
        <w:rPr>
          <w:rFonts w:ascii="Quicksand" w:eastAsia="Quicksand" w:hAnsi="Quicksand" w:cs="Quicksand"/>
        </w:rPr>
        <w:lastRenderedPageBreak/>
        <w:t>an analysis of test scores as a discrete group, compared to other pupils;</w:t>
      </w:r>
    </w:p>
    <w:p w:rsidR="00FA6F16" w:rsidRDefault="006137AD">
      <w:pPr>
        <w:numPr>
          <w:ilvl w:val="0"/>
          <w:numId w:val="14"/>
        </w:numPr>
        <w:spacing w:line="288" w:lineRule="auto"/>
        <w:rPr>
          <w:rFonts w:ascii="Quicksand" w:eastAsia="Quicksand" w:hAnsi="Quicksand" w:cs="Quicksand"/>
        </w:rPr>
      </w:pPr>
      <w:r>
        <w:rPr>
          <w:rFonts w:ascii="Quicksand" w:eastAsia="Quicksand" w:hAnsi="Quicksand" w:cs="Quicksand"/>
        </w:rPr>
        <w:t>the attendance of pupils compared to other pupils;</w:t>
      </w:r>
    </w:p>
    <w:p w:rsidR="00FA6F16" w:rsidRDefault="006137AD">
      <w:pPr>
        <w:numPr>
          <w:ilvl w:val="0"/>
          <w:numId w:val="14"/>
        </w:numPr>
        <w:spacing w:line="288" w:lineRule="auto"/>
        <w:rPr>
          <w:rFonts w:ascii="Quicksand" w:eastAsia="Quicksand" w:hAnsi="Quicksand" w:cs="Quicksand"/>
        </w:rPr>
      </w:pPr>
      <w:r>
        <w:rPr>
          <w:rFonts w:ascii="Quicksand" w:eastAsia="Quicksand" w:hAnsi="Quicksand" w:cs="Quicksand"/>
        </w:rPr>
        <w:t>the level of fixed term and permanent exclusions compared to other pupils;</w:t>
      </w:r>
    </w:p>
    <w:p w:rsidR="00FA6F16" w:rsidRDefault="006137AD">
      <w:pPr>
        <w:numPr>
          <w:ilvl w:val="0"/>
          <w:numId w:val="14"/>
        </w:numPr>
        <w:spacing w:line="288" w:lineRule="auto"/>
        <w:rPr>
          <w:rFonts w:ascii="Quicksand" w:eastAsia="Quicksand" w:hAnsi="Quicksand" w:cs="Quicksand"/>
        </w:rPr>
      </w:pPr>
      <w:r>
        <w:rPr>
          <w:rFonts w:ascii="Quicksand" w:eastAsia="Quicksand" w:hAnsi="Quicksand" w:cs="Quicksand"/>
        </w:rPr>
        <w:t>the number of complaints.</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The Designated Teacher will:</w:t>
      </w:r>
    </w:p>
    <w:p w:rsidR="00FA6F16" w:rsidRDefault="006137AD">
      <w:pPr>
        <w:numPr>
          <w:ilvl w:val="0"/>
          <w:numId w:val="2"/>
        </w:numPr>
        <w:spacing w:line="288" w:lineRule="auto"/>
        <w:rPr>
          <w:rFonts w:ascii="Quicksand" w:eastAsia="Quicksand" w:hAnsi="Quicksand" w:cs="Quicksand"/>
        </w:rPr>
      </w:pPr>
      <w:r>
        <w:rPr>
          <w:rFonts w:ascii="Quicksand" w:eastAsia="Quicksand" w:hAnsi="Quicksand" w:cs="Quicksand"/>
        </w:rPr>
        <w:t>help establish and maintain the ethos regarding children who are looked after of the school by:</w:t>
      </w:r>
    </w:p>
    <w:p w:rsidR="00FA6F16" w:rsidRDefault="006137AD">
      <w:pPr>
        <w:numPr>
          <w:ilvl w:val="0"/>
          <w:numId w:val="1"/>
        </w:numPr>
        <w:spacing w:line="288" w:lineRule="auto"/>
        <w:rPr>
          <w:rFonts w:ascii="Quicksand" w:eastAsia="Quicksand" w:hAnsi="Quicksand" w:cs="Quicksand"/>
        </w:rPr>
      </w:pPr>
      <w:r>
        <w:rPr>
          <w:rFonts w:ascii="Quicksand" w:eastAsia="Quicksand" w:hAnsi="Quicksand" w:cs="Quicksand"/>
        </w:rPr>
        <w:t>serving as the contact for Social Services;</w:t>
      </w:r>
    </w:p>
    <w:p w:rsidR="00FA6F16" w:rsidRDefault="006137AD">
      <w:pPr>
        <w:numPr>
          <w:ilvl w:val="0"/>
          <w:numId w:val="1"/>
        </w:numPr>
        <w:spacing w:line="288" w:lineRule="auto"/>
        <w:rPr>
          <w:rFonts w:ascii="Quicksand" w:eastAsia="Quicksand" w:hAnsi="Quicksand" w:cs="Quicksand"/>
        </w:rPr>
      </w:pPr>
      <w:r>
        <w:rPr>
          <w:rFonts w:ascii="Quicksand" w:eastAsia="Quicksand" w:hAnsi="Quicksand" w:cs="Quicksand"/>
        </w:rPr>
        <w:t>maintaining and respecting confidentiality of all children who are looked after and ensuring information is shared on a strictly ‘need to know’ basis;</w:t>
      </w:r>
    </w:p>
    <w:p w:rsidR="00FA6F16" w:rsidRDefault="006137AD">
      <w:pPr>
        <w:numPr>
          <w:ilvl w:val="0"/>
          <w:numId w:val="1"/>
        </w:numPr>
        <w:spacing w:line="288" w:lineRule="auto"/>
        <w:rPr>
          <w:rFonts w:ascii="Quicksand" w:eastAsia="Quicksand" w:hAnsi="Quicksand" w:cs="Quicksand"/>
        </w:rPr>
      </w:pPr>
      <w:r>
        <w:rPr>
          <w:rFonts w:ascii="Quicksand" w:eastAsia="Quicksand" w:hAnsi="Quicksand" w:cs="Quicksand"/>
        </w:rPr>
        <w:t>ensuring that all staff, through appropriate training, are aware of the difficulties and educational disadvantages faced by children who are looked after and understand the need for positive systems to support them, whilst maintaining appropriately high expectations for their educational achievements;</w:t>
      </w:r>
    </w:p>
    <w:p w:rsidR="00FA6F16" w:rsidRDefault="006137AD">
      <w:pPr>
        <w:numPr>
          <w:ilvl w:val="0"/>
          <w:numId w:val="1"/>
        </w:numPr>
        <w:spacing w:line="288" w:lineRule="auto"/>
        <w:rPr>
          <w:rFonts w:ascii="Quicksand" w:eastAsia="Quicksand" w:hAnsi="Quicksand" w:cs="Quicksand"/>
        </w:rPr>
      </w:pPr>
      <w:r>
        <w:rPr>
          <w:rFonts w:ascii="Quicksand" w:eastAsia="Quicksand" w:hAnsi="Quicksand" w:cs="Quicksand"/>
        </w:rPr>
        <w:t>acting as an advocate for children who are looked after in order to allow them equal access to educational opportunities and support with important decisions affecting future life chances.</w:t>
      </w:r>
    </w:p>
    <w:p w:rsidR="00FA6F16" w:rsidRDefault="006137AD">
      <w:pPr>
        <w:numPr>
          <w:ilvl w:val="0"/>
          <w:numId w:val="13"/>
        </w:numPr>
        <w:spacing w:line="288" w:lineRule="auto"/>
        <w:rPr>
          <w:rFonts w:ascii="Quicksand" w:eastAsia="Quicksand" w:hAnsi="Quicksand" w:cs="Quicksand"/>
        </w:rPr>
      </w:pPr>
      <w:r>
        <w:rPr>
          <w:rFonts w:ascii="Quicksand" w:eastAsia="Quicksand" w:hAnsi="Quicksand" w:cs="Quicksand"/>
        </w:rPr>
        <w:t>set up systems to monitor and record the progress of all children who are looked after and will:</w:t>
      </w:r>
    </w:p>
    <w:p w:rsidR="00FA6F16" w:rsidRDefault="006137AD">
      <w:pPr>
        <w:numPr>
          <w:ilvl w:val="0"/>
          <w:numId w:val="7"/>
        </w:numPr>
        <w:spacing w:line="288" w:lineRule="auto"/>
        <w:rPr>
          <w:rFonts w:ascii="Quicksand" w:eastAsia="Quicksand" w:hAnsi="Quicksand" w:cs="Quicksand"/>
        </w:rPr>
      </w:pPr>
      <w:r>
        <w:rPr>
          <w:rFonts w:ascii="Quicksand" w:eastAsia="Quicksand" w:hAnsi="Quicksand" w:cs="Quicksand"/>
        </w:rPr>
        <w:t>have an overview and co-ordinating role for gathering and holding all information regarding CLA;</w:t>
      </w:r>
    </w:p>
    <w:p w:rsidR="00FA6F16" w:rsidRDefault="006137AD">
      <w:pPr>
        <w:numPr>
          <w:ilvl w:val="0"/>
          <w:numId w:val="7"/>
        </w:numPr>
        <w:spacing w:line="288" w:lineRule="auto"/>
        <w:rPr>
          <w:rFonts w:ascii="Quicksand" w:eastAsia="Quicksand" w:hAnsi="Quicksand" w:cs="Quicksand"/>
        </w:rPr>
      </w:pPr>
      <w:r>
        <w:rPr>
          <w:rFonts w:ascii="Quicksand" w:eastAsia="Quicksand" w:hAnsi="Quicksand" w:cs="Quicksand"/>
        </w:rPr>
        <w:t>maintain records regarding all looked after children, including legal status and information regarding who should be contacted regarding matters concerning the child;</w:t>
      </w:r>
    </w:p>
    <w:p w:rsidR="00FA6F16" w:rsidRDefault="006137AD">
      <w:pPr>
        <w:numPr>
          <w:ilvl w:val="0"/>
          <w:numId w:val="7"/>
        </w:numPr>
        <w:spacing w:line="288" w:lineRule="auto"/>
        <w:rPr>
          <w:rFonts w:ascii="Quicksand" w:eastAsia="Quicksand" w:hAnsi="Quicksand" w:cs="Quicksand"/>
        </w:rPr>
      </w:pPr>
      <w:r>
        <w:rPr>
          <w:rFonts w:ascii="Quicksand" w:eastAsia="Quicksand" w:hAnsi="Quicksand" w:cs="Quicksand"/>
        </w:rPr>
        <w:t>establish a system for contacting and forwarding educational records to new schools to facilitate a smooth and speedy transfer;</w:t>
      </w:r>
    </w:p>
    <w:p w:rsidR="00FA6F16" w:rsidRDefault="006137AD">
      <w:pPr>
        <w:numPr>
          <w:ilvl w:val="0"/>
          <w:numId w:val="7"/>
        </w:numPr>
        <w:spacing w:line="288" w:lineRule="auto"/>
        <w:rPr>
          <w:rFonts w:ascii="Quicksand" w:eastAsia="Quicksand" w:hAnsi="Quicksand" w:cs="Quicksand"/>
        </w:rPr>
      </w:pPr>
      <w:r>
        <w:rPr>
          <w:rFonts w:ascii="Quicksand" w:eastAsia="Quicksand" w:hAnsi="Quicksand" w:cs="Quicksand"/>
        </w:rPr>
        <w:t>monitor the educational progress of all children who are looked after and intervene, in cooperation with other agencies if required, if there is evidence of underachievement, absence from school or internal truancy, or other similar concern.</w:t>
      </w:r>
    </w:p>
    <w:p w:rsidR="00FA6F16" w:rsidRDefault="006137AD">
      <w:pPr>
        <w:numPr>
          <w:ilvl w:val="0"/>
          <w:numId w:val="3"/>
        </w:numPr>
        <w:spacing w:line="288" w:lineRule="auto"/>
        <w:rPr>
          <w:rFonts w:ascii="Quicksand" w:eastAsia="Quicksand" w:hAnsi="Quicksand" w:cs="Quicksand"/>
        </w:rPr>
      </w:pPr>
      <w:r>
        <w:rPr>
          <w:rFonts w:ascii="Quicksand" w:eastAsia="Quicksand" w:hAnsi="Quicksand" w:cs="Quicksand"/>
        </w:rPr>
        <w:t>facilitate effective communication by:</w:t>
      </w:r>
    </w:p>
    <w:p w:rsidR="00FA6F16" w:rsidRDefault="006137AD">
      <w:pPr>
        <w:numPr>
          <w:ilvl w:val="0"/>
          <w:numId w:val="5"/>
        </w:numPr>
        <w:spacing w:line="288" w:lineRule="auto"/>
        <w:rPr>
          <w:rFonts w:ascii="Quicksand" w:eastAsia="Quicksand" w:hAnsi="Quicksand" w:cs="Quicksand"/>
        </w:rPr>
      </w:pPr>
      <w:r>
        <w:rPr>
          <w:rFonts w:ascii="Quicksand" w:eastAsia="Quicksand" w:hAnsi="Quicksand" w:cs="Quicksand"/>
        </w:rPr>
        <w:t>building positive home-school relationships between parents/carers with regular opportunities for dialogue;</w:t>
      </w:r>
    </w:p>
    <w:p w:rsidR="00FA6F16" w:rsidRDefault="006137AD">
      <w:pPr>
        <w:numPr>
          <w:ilvl w:val="0"/>
          <w:numId w:val="5"/>
        </w:numPr>
        <w:spacing w:line="288" w:lineRule="auto"/>
        <w:rPr>
          <w:rFonts w:ascii="Quicksand" w:eastAsia="Quicksand" w:hAnsi="Quicksand" w:cs="Quicksand"/>
        </w:rPr>
      </w:pPr>
      <w:r>
        <w:rPr>
          <w:rFonts w:ascii="Quicksand" w:eastAsia="Quicksand" w:hAnsi="Quicksand" w:cs="Quicksand"/>
        </w:rPr>
        <w:t>being proactive and participating in setting goals for the child’s PEP;</w:t>
      </w:r>
    </w:p>
    <w:p w:rsidR="00FA6F16" w:rsidRDefault="006137AD">
      <w:pPr>
        <w:numPr>
          <w:ilvl w:val="0"/>
          <w:numId w:val="5"/>
        </w:numPr>
        <w:spacing w:line="288" w:lineRule="auto"/>
        <w:rPr>
          <w:rFonts w:ascii="Quicksand" w:eastAsia="Quicksand" w:hAnsi="Quicksand" w:cs="Quicksand"/>
        </w:rPr>
      </w:pPr>
      <w:r>
        <w:rPr>
          <w:rFonts w:ascii="Quicksand" w:eastAsia="Quicksand" w:hAnsi="Quicksand" w:cs="Quicksand"/>
        </w:rPr>
        <w:t>playing an active role in care planning by ensuring that the attendance of the most appropriate member of staff and / or written reports are provided to all statutory reviews of looked after children;</w:t>
      </w:r>
    </w:p>
    <w:p w:rsidR="00FA6F16" w:rsidRDefault="006137AD">
      <w:pPr>
        <w:numPr>
          <w:ilvl w:val="0"/>
          <w:numId w:val="5"/>
        </w:numPr>
        <w:spacing w:line="288" w:lineRule="auto"/>
        <w:rPr>
          <w:rFonts w:ascii="Quicksand" w:eastAsia="Quicksand" w:hAnsi="Quicksand" w:cs="Quicksand"/>
        </w:rPr>
      </w:pPr>
      <w:r>
        <w:rPr>
          <w:rFonts w:ascii="Quicksand" w:eastAsia="Quicksand" w:hAnsi="Quicksand" w:cs="Quicksand"/>
        </w:rPr>
        <w:t>helping coordinate education and PEP meetings;</w:t>
      </w:r>
    </w:p>
    <w:p w:rsidR="00FA6F16" w:rsidRDefault="006137AD">
      <w:pPr>
        <w:numPr>
          <w:ilvl w:val="0"/>
          <w:numId w:val="5"/>
        </w:numPr>
        <w:spacing w:line="288" w:lineRule="auto"/>
        <w:rPr>
          <w:rFonts w:ascii="Quicksand" w:eastAsia="Quicksand" w:hAnsi="Quicksand" w:cs="Quicksand"/>
        </w:rPr>
      </w:pPr>
      <w:r>
        <w:rPr>
          <w:rFonts w:ascii="Quicksand" w:eastAsia="Quicksand" w:hAnsi="Quicksand" w:cs="Quicksand"/>
        </w:rPr>
        <w:t>serving as the named contact for colleagues in Social Services and Education;</w:t>
      </w:r>
    </w:p>
    <w:p w:rsidR="00FA6F16" w:rsidRDefault="006137AD">
      <w:pPr>
        <w:numPr>
          <w:ilvl w:val="0"/>
          <w:numId w:val="5"/>
        </w:numPr>
        <w:spacing w:line="288" w:lineRule="auto"/>
        <w:rPr>
          <w:rFonts w:ascii="Quicksand" w:eastAsia="Quicksand" w:hAnsi="Quicksand" w:cs="Quicksand"/>
        </w:rPr>
      </w:pPr>
      <w:r>
        <w:rPr>
          <w:rFonts w:ascii="Quicksand" w:eastAsia="Quicksand" w:hAnsi="Quicksand" w:cs="Quicksand"/>
        </w:rPr>
        <w:t>ensuring effective communication between all relevant parties;</w:t>
      </w:r>
    </w:p>
    <w:p w:rsidR="00FA6F16" w:rsidRDefault="006137AD">
      <w:pPr>
        <w:numPr>
          <w:ilvl w:val="0"/>
          <w:numId w:val="5"/>
        </w:numPr>
        <w:spacing w:line="288" w:lineRule="auto"/>
        <w:rPr>
          <w:rFonts w:ascii="Quicksand" w:eastAsia="Quicksand" w:hAnsi="Quicksand" w:cs="Quicksand"/>
        </w:rPr>
      </w:pPr>
      <w:r>
        <w:rPr>
          <w:rFonts w:ascii="Quicksand" w:eastAsia="Quicksand" w:hAnsi="Quicksand" w:cs="Quicksand"/>
        </w:rPr>
        <w:t>inviting the responsible social worker to all meetings and liaising with this social worker regarding the development of the child’s PEP.</w:t>
      </w:r>
    </w:p>
    <w:p w:rsidR="00FA6F16" w:rsidRDefault="006137AD">
      <w:pPr>
        <w:numPr>
          <w:ilvl w:val="0"/>
          <w:numId w:val="11"/>
        </w:numPr>
        <w:spacing w:line="288" w:lineRule="auto"/>
        <w:rPr>
          <w:rFonts w:ascii="Quicksand" w:eastAsia="Quicksand" w:hAnsi="Quicksand" w:cs="Quicksand"/>
        </w:rPr>
      </w:pPr>
      <w:r>
        <w:rPr>
          <w:rFonts w:ascii="Quicksand" w:eastAsia="Quicksand" w:hAnsi="Quicksand" w:cs="Quicksand"/>
        </w:rPr>
        <w:t>monitor each child’s achievement and ensure that they have the support they require within School by:</w:t>
      </w:r>
    </w:p>
    <w:p w:rsidR="00FA6F16" w:rsidRDefault="006137AD">
      <w:pPr>
        <w:numPr>
          <w:ilvl w:val="0"/>
          <w:numId w:val="8"/>
        </w:numPr>
        <w:spacing w:line="288" w:lineRule="auto"/>
        <w:rPr>
          <w:rFonts w:ascii="Quicksand" w:eastAsia="Quicksand" w:hAnsi="Quicksand" w:cs="Quicksand"/>
        </w:rPr>
      </w:pPr>
      <w:r>
        <w:rPr>
          <w:rFonts w:ascii="Quicksand" w:eastAsia="Quicksand" w:hAnsi="Quicksand" w:cs="Quicksand"/>
        </w:rPr>
        <w:lastRenderedPageBreak/>
        <w:t>meeting with the looked after children to discuss who needs to know they are looked after and to ensure that the young person is informed of their role;</w:t>
      </w:r>
    </w:p>
    <w:p w:rsidR="00FA6F16" w:rsidRDefault="006137AD">
      <w:pPr>
        <w:numPr>
          <w:ilvl w:val="0"/>
          <w:numId w:val="8"/>
        </w:numPr>
        <w:spacing w:line="288" w:lineRule="auto"/>
        <w:rPr>
          <w:rFonts w:ascii="Quicksand" w:eastAsia="Quicksand" w:hAnsi="Quicksand" w:cs="Quicksand"/>
        </w:rPr>
      </w:pPr>
      <w:r>
        <w:rPr>
          <w:rFonts w:ascii="Quicksand" w:eastAsia="Quicksand" w:hAnsi="Quicksand" w:cs="Quicksand"/>
        </w:rPr>
        <w:t>ensuring each child has a named member of staff who can provide advice and / or practical help on academic or pastoral issues (this maybe the class teacher in a primary school);</w:t>
      </w:r>
    </w:p>
    <w:p w:rsidR="00FA6F16" w:rsidRDefault="006137AD">
      <w:pPr>
        <w:numPr>
          <w:ilvl w:val="0"/>
          <w:numId w:val="8"/>
        </w:numPr>
        <w:spacing w:line="288" w:lineRule="auto"/>
        <w:rPr>
          <w:rFonts w:ascii="Quicksand" w:eastAsia="Quicksand" w:hAnsi="Quicksand" w:cs="Quicksand"/>
        </w:rPr>
      </w:pPr>
      <w:r>
        <w:rPr>
          <w:rFonts w:ascii="Quicksand" w:eastAsia="Quicksand" w:hAnsi="Quicksand" w:cs="Quicksand"/>
        </w:rPr>
        <w:t>ensuring each child has a PEP;</w:t>
      </w:r>
    </w:p>
    <w:p w:rsidR="00FA6F16" w:rsidRDefault="006137AD">
      <w:pPr>
        <w:numPr>
          <w:ilvl w:val="0"/>
          <w:numId w:val="8"/>
        </w:numPr>
        <w:spacing w:line="288" w:lineRule="auto"/>
        <w:rPr>
          <w:rFonts w:ascii="Quicksand" w:eastAsia="Quicksand" w:hAnsi="Quicksand" w:cs="Quicksand"/>
        </w:rPr>
      </w:pPr>
      <w:r>
        <w:rPr>
          <w:rFonts w:ascii="Quicksand" w:eastAsia="Quicksand" w:hAnsi="Quicksand" w:cs="Quicksand"/>
        </w:rPr>
        <w:t xml:space="preserve">requesting support from the </w:t>
      </w:r>
      <w:proofErr w:type="spellStart"/>
      <w:r>
        <w:rPr>
          <w:rFonts w:ascii="Quicksand" w:eastAsia="Quicksand" w:hAnsi="Quicksand" w:cs="Quicksand"/>
        </w:rPr>
        <w:t>ALNCo</w:t>
      </w:r>
      <w:proofErr w:type="spellEnd"/>
      <w:r>
        <w:rPr>
          <w:rFonts w:ascii="Quicksand" w:eastAsia="Quicksand" w:hAnsi="Quicksand" w:cs="Quicksand"/>
        </w:rPr>
        <w:t xml:space="preserve"> and / or outside agencies;</w:t>
      </w:r>
    </w:p>
    <w:p w:rsidR="00FA6F16" w:rsidRDefault="006137AD">
      <w:pPr>
        <w:numPr>
          <w:ilvl w:val="0"/>
          <w:numId w:val="8"/>
        </w:numPr>
        <w:spacing w:line="288" w:lineRule="auto"/>
        <w:rPr>
          <w:rFonts w:ascii="Quicksand" w:eastAsia="Quicksand" w:hAnsi="Quicksand" w:cs="Quicksand"/>
        </w:rPr>
      </w:pPr>
      <w:r>
        <w:rPr>
          <w:rFonts w:ascii="Quicksand" w:eastAsia="Quicksand" w:hAnsi="Quicksand" w:cs="Quicksand"/>
        </w:rPr>
        <w:t xml:space="preserve">working closely with the </w:t>
      </w:r>
      <w:proofErr w:type="spellStart"/>
      <w:r>
        <w:rPr>
          <w:rFonts w:ascii="Quicksand" w:eastAsia="Quicksand" w:hAnsi="Quicksand" w:cs="Quicksand"/>
        </w:rPr>
        <w:t>ALNCo</w:t>
      </w:r>
      <w:proofErr w:type="spellEnd"/>
      <w:r>
        <w:rPr>
          <w:rFonts w:ascii="Quicksand" w:eastAsia="Quicksand" w:hAnsi="Quicksand" w:cs="Quicksand"/>
        </w:rPr>
        <w:t xml:space="preserve"> to ensure all children who are looked after with additional learning needs are being assessed and are getting appropriate resources to support their learning;</w:t>
      </w:r>
    </w:p>
    <w:p w:rsidR="00FA6F16" w:rsidRDefault="006137AD">
      <w:pPr>
        <w:numPr>
          <w:ilvl w:val="0"/>
          <w:numId w:val="8"/>
        </w:numPr>
        <w:spacing w:line="288" w:lineRule="auto"/>
        <w:rPr>
          <w:rFonts w:ascii="Quicksand" w:eastAsia="Quicksand" w:hAnsi="Quicksand" w:cs="Quicksand"/>
        </w:rPr>
      </w:pPr>
      <w:r>
        <w:rPr>
          <w:rFonts w:ascii="Quicksand" w:eastAsia="Quicksand" w:hAnsi="Quicksand" w:cs="Quicksand"/>
        </w:rPr>
        <w:t>having a strategy for key stage or new school transitions;</w:t>
      </w:r>
    </w:p>
    <w:p w:rsidR="00FA6F16" w:rsidRDefault="006137AD">
      <w:pPr>
        <w:numPr>
          <w:ilvl w:val="0"/>
          <w:numId w:val="8"/>
        </w:numPr>
        <w:spacing w:line="288" w:lineRule="auto"/>
        <w:rPr>
          <w:rFonts w:ascii="Quicksand" w:eastAsia="Quicksand" w:hAnsi="Quicksand" w:cs="Quicksand"/>
        </w:rPr>
      </w:pPr>
      <w:r>
        <w:rPr>
          <w:rFonts w:ascii="Quicksand" w:eastAsia="Quicksand" w:hAnsi="Quicksand" w:cs="Quicksand"/>
        </w:rPr>
        <w:t>ensuring all children who are looked after are made to feel part of the school environment.</w:t>
      </w:r>
    </w:p>
    <w:p w:rsidR="00FA6F16" w:rsidRDefault="00FA6F16">
      <w:pPr>
        <w:spacing w:line="288" w:lineRule="auto"/>
        <w:rPr>
          <w:rFonts w:ascii="Quicksand" w:eastAsia="Quicksand" w:hAnsi="Quicksand" w:cs="Quicksand"/>
          <w:b/>
        </w:rPr>
      </w:pPr>
    </w:p>
    <w:p w:rsidR="00FA6F16" w:rsidRDefault="006137AD">
      <w:pPr>
        <w:spacing w:line="288" w:lineRule="auto"/>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PERSONAL EDUCATION PLANS </w:t>
      </w:r>
    </w:p>
    <w:p w:rsidR="00FA6F16" w:rsidRDefault="006137AD">
      <w:pPr>
        <w:spacing w:line="288" w:lineRule="auto"/>
        <w:rPr>
          <w:rFonts w:ascii="Quicksand" w:eastAsia="Quicksand" w:hAnsi="Quicksand" w:cs="Quicksand"/>
        </w:rPr>
      </w:pPr>
      <w:r>
        <w:rPr>
          <w:rFonts w:ascii="Quicksand" w:eastAsia="Quicksand" w:hAnsi="Quicksand" w:cs="Quicksand"/>
        </w:rPr>
        <w:t xml:space="preserve"> </w:t>
      </w:r>
    </w:p>
    <w:p w:rsidR="00FA6F16" w:rsidRDefault="006137AD">
      <w:pPr>
        <w:spacing w:line="288" w:lineRule="auto"/>
        <w:rPr>
          <w:rFonts w:ascii="Quicksand" w:eastAsia="Quicksand" w:hAnsi="Quicksand" w:cs="Quicksand"/>
        </w:rPr>
      </w:pPr>
      <w:r>
        <w:rPr>
          <w:rFonts w:ascii="Quicksand" w:eastAsia="Quicksand" w:hAnsi="Quicksand" w:cs="Quicksand"/>
        </w:rPr>
        <w:t>Each child will have a PEP which their social worker will take the lead in developing. However, the school’s role in this plan is crucial and at least one member of staff who knows the child well will attend the meeting to establish and subsequently review this. Other staff will contribute in writing as appropriate.</w:t>
      </w:r>
    </w:p>
    <w:p w:rsidR="00FA6F16" w:rsidRDefault="006137AD">
      <w:pPr>
        <w:spacing w:line="288" w:lineRule="auto"/>
        <w:rPr>
          <w:rFonts w:ascii="Quicksand" w:eastAsia="Quicksand" w:hAnsi="Quicksand" w:cs="Quicksand"/>
        </w:rPr>
      </w:pPr>
      <w:r>
        <w:rPr>
          <w:rFonts w:ascii="Quicksand" w:eastAsia="Quicksand" w:hAnsi="Quicksand" w:cs="Quicksand"/>
        </w:rPr>
        <w:t>The PEP will consider:</w:t>
      </w:r>
    </w:p>
    <w:p w:rsidR="00FA6F16" w:rsidRDefault="006137AD">
      <w:pPr>
        <w:numPr>
          <w:ilvl w:val="0"/>
          <w:numId w:val="9"/>
        </w:numPr>
        <w:spacing w:line="288" w:lineRule="auto"/>
        <w:rPr>
          <w:rFonts w:ascii="Quicksand" w:eastAsia="Quicksand" w:hAnsi="Quicksand" w:cs="Quicksand"/>
        </w:rPr>
      </w:pPr>
      <w:r>
        <w:rPr>
          <w:rFonts w:ascii="Quicksand" w:eastAsia="Quicksand" w:hAnsi="Quicksand" w:cs="Quicksand"/>
        </w:rPr>
        <w:t>the child’s strengths and areas to develop;</w:t>
      </w:r>
    </w:p>
    <w:p w:rsidR="00FA6F16" w:rsidRDefault="006137AD">
      <w:pPr>
        <w:numPr>
          <w:ilvl w:val="0"/>
          <w:numId w:val="9"/>
        </w:numPr>
        <w:spacing w:line="288" w:lineRule="auto"/>
        <w:rPr>
          <w:rFonts w:ascii="Quicksand" w:eastAsia="Quicksand" w:hAnsi="Quicksand" w:cs="Quicksand"/>
        </w:rPr>
      </w:pPr>
      <w:r>
        <w:rPr>
          <w:rFonts w:ascii="Quicksand" w:eastAsia="Quicksand" w:hAnsi="Quicksand" w:cs="Quicksand"/>
        </w:rPr>
        <w:t>their interests, both in and out of school;</w:t>
      </w:r>
    </w:p>
    <w:p w:rsidR="00FA6F16" w:rsidRDefault="006137AD">
      <w:pPr>
        <w:numPr>
          <w:ilvl w:val="0"/>
          <w:numId w:val="9"/>
        </w:numPr>
        <w:spacing w:line="288" w:lineRule="auto"/>
        <w:rPr>
          <w:rFonts w:ascii="Quicksand" w:eastAsia="Quicksand" w:hAnsi="Quicksand" w:cs="Quicksand"/>
        </w:rPr>
      </w:pPr>
      <w:r>
        <w:rPr>
          <w:rFonts w:ascii="Quicksand" w:eastAsia="Quicksand" w:hAnsi="Quicksand" w:cs="Quicksand"/>
        </w:rPr>
        <w:t>developmental, educational and pastoral needs alongside future plans and how these can be supported;</w:t>
      </w:r>
    </w:p>
    <w:p w:rsidR="00FA6F16" w:rsidRDefault="006137AD">
      <w:pPr>
        <w:numPr>
          <w:ilvl w:val="0"/>
          <w:numId w:val="9"/>
        </w:numPr>
        <w:spacing w:line="288" w:lineRule="auto"/>
        <w:rPr>
          <w:rFonts w:ascii="Quicksand" w:eastAsia="Quicksand" w:hAnsi="Quicksand" w:cs="Quicksand"/>
        </w:rPr>
      </w:pPr>
      <w:r>
        <w:rPr>
          <w:rFonts w:ascii="Quicksand" w:eastAsia="Quicksand" w:hAnsi="Quicksand" w:cs="Quicksand"/>
        </w:rPr>
        <w:t>issues arising for the child;</w:t>
      </w:r>
    </w:p>
    <w:p w:rsidR="00FA6F16" w:rsidRDefault="006137AD">
      <w:pPr>
        <w:spacing w:line="288" w:lineRule="auto"/>
        <w:rPr>
          <w:rFonts w:ascii="Quicksand" w:eastAsia="Quicksand" w:hAnsi="Quicksand" w:cs="Quicksand"/>
        </w:rPr>
      </w:pPr>
      <w:r>
        <w:rPr>
          <w:rFonts w:ascii="Quicksand" w:eastAsia="Quicksand" w:hAnsi="Quicksand" w:cs="Quicksand"/>
        </w:rPr>
        <w:t xml:space="preserve">It will also identify targets that will be reviewed during the next PEP meeting.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ADMISSION AND INDUCTION ARRANGEMENTS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rPr>
      </w:pPr>
      <w:r>
        <w:rPr>
          <w:rFonts w:ascii="Quicksand" w:eastAsia="Quicksand" w:hAnsi="Quicksand" w:cs="Quicksand"/>
        </w:rPr>
        <w:t>children who are looked after are a priority for admission and, as such, school will follow the LA’s published admission criteria.</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On admission, the child will meet with the designated teacher and their named member of staff. They will discuss any relevant issues, academic or pastoral, and ensure the child is made to feel comfortable in our school. Records will be requested from the child’s previous school and as soon as practicable after they are received, a meeting will be held with the carer / parent, social worker, other relevant professionals and child as appropriate. This will provide information to inform the child’s new PEP and ensure that communication systems are established early.</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 xml:space="preserve">In the first PEP meeting, the social worker will inform the school as to who requires school reports and who may give permission for school trips or other such activities. At this meeting, any means of communication </w:t>
      </w:r>
      <w:r>
        <w:rPr>
          <w:rFonts w:ascii="Quicksand" w:eastAsia="Quicksand" w:hAnsi="Quicksand" w:cs="Quicksand"/>
        </w:rPr>
        <w:lastRenderedPageBreak/>
        <w:t>to aid the fluid exchange of information between statutory meetings will be discussed and agreed such as a home / school book to detail any sudden significant changes in a child’s circumstances.</w:t>
      </w:r>
    </w:p>
    <w:p w:rsidR="00FA6F16" w:rsidRDefault="00FA6F16">
      <w:pPr>
        <w:spacing w:line="288" w:lineRule="auto"/>
        <w:rPr>
          <w:rFonts w:ascii="Quicksand" w:eastAsia="Quicksand" w:hAnsi="Quicksand" w:cs="Quicksand"/>
          <w:b/>
        </w:rPr>
      </w:pPr>
    </w:p>
    <w:p w:rsidR="00FA6F16" w:rsidRDefault="006137AD">
      <w:pPr>
        <w:spacing w:line="288" w:lineRule="auto"/>
        <w:rPr>
          <w:rFonts w:ascii="Quicksand" w:eastAsia="Quicksand" w:hAnsi="Quicksand" w:cs="Quicksand"/>
          <w:b/>
          <w:color w:val="66FF99"/>
          <w:sz w:val="36"/>
          <w:szCs w:val="36"/>
        </w:rPr>
      </w:pPr>
      <w:r>
        <w:rPr>
          <w:rFonts w:ascii="Quicksand" w:eastAsia="Quicksand" w:hAnsi="Quicksand" w:cs="Quicksand"/>
          <w:b/>
          <w:color w:val="66FF99"/>
          <w:sz w:val="36"/>
          <w:szCs w:val="36"/>
        </w:rPr>
        <w:t>SCHOOL TRIPS AND SPECIAL ACTIVITIES</w:t>
      </w:r>
    </w:p>
    <w:p w:rsidR="00FA6F16" w:rsidRDefault="00FA6F16">
      <w:pPr>
        <w:spacing w:line="288" w:lineRule="auto"/>
        <w:rPr>
          <w:rFonts w:ascii="Quicksand" w:eastAsia="Quicksand" w:hAnsi="Quicksand" w:cs="Quicksand"/>
          <w:b/>
        </w:rPr>
      </w:pPr>
    </w:p>
    <w:p w:rsidR="00FA6F16" w:rsidRDefault="006137AD">
      <w:pPr>
        <w:spacing w:line="288" w:lineRule="auto"/>
        <w:rPr>
          <w:rFonts w:ascii="Quicksand" w:eastAsia="Quicksand" w:hAnsi="Quicksand" w:cs="Quicksand"/>
        </w:rPr>
      </w:pPr>
      <w:r>
        <w:rPr>
          <w:rFonts w:ascii="Quicksand" w:eastAsia="Quicksand" w:hAnsi="Quicksand" w:cs="Quicksand"/>
        </w:rPr>
        <w:t xml:space="preserve">Given the delays that some children who are looked after experience in getting parental consent for school trips and activities, the school will aim to ensure that they enjoy the same </w:t>
      </w:r>
      <w:proofErr w:type="spellStart"/>
      <w:r>
        <w:rPr>
          <w:rFonts w:ascii="Quicksand" w:eastAsia="Quicksand" w:hAnsi="Quicksand" w:cs="Quicksand"/>
        </w:rPr>
        <w:t>extra curricular</w:t>
      </w:r>
      <w:proofErr w:type="spellEnd"/>
      <w:r>
        <w:rPr>
          <w:rFonts w:ascii="Quicksand" w:eastAsia="Quicksand" w:hAnsi="Quicksand" w:cs="Quicksand"/>
        </w:rPr>
        <w:t xml:space="preserve"> opportunities as other children by reserving placements for them on trips or on activities.</w:t>
      </w:r>
    </w:p>
    <w:p w:rsidR="00FA6F16" w:rsidRDefault="00FA6F16">
      <w:pPr>
        <w:spacing w:line="288" w:lineRule="auto"/>
        <w:rPr>
          <w:rFonts w:ascii="Quicksand" w:eastAsia="Quicksand" w:hAnsi="Quicksand" w:cs="Quicksand"/>
          <w:b/>
        </w:rPr>
      </w:pPr>
    </w:p>
    <w:p w:rsidR="00FA6F16" w:rsidRDefault="006137AD">
      <w:pPr>
        <w:spacing w:line="288" w:lineRule="auto"/>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COMPLAINTS </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6137AD">
      <w:pPr>
        <w:spacing w:line="288" w:lineRule="auto"/>
        <w:rPr>
          <w:rFonts w:ascii="Quicksand" w:eastAsia="Quicksand" w:hAnsi="Quicksand" w:cs="Quicksand"/>
        </w:rPr>
      </w:pPr>
      <w:r>
        <w:rPr>
          <w:rFonts w:ascii="Quicksand" w:eastAsia="Quicksand" w:hAnsi="Quicksand" w:cs="Quicksand"/>
        </w:rPr>
        <w:t>If a young person, parent or social worker wishes to complain about the provision or policy, they should in the first instance raise it with the designated teacher who will try to resolve the situation.</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If the issue cannot be resolved within 10 days, the young person, carer or social worker can submit a formal complaint in writing to the Head Teacher. The Head Teacher will investigate the complaint and respond within 10 working days.</w:t>
      </w:r>
    </w:p>
    <w:p w:rsidR="00FA6F16" w:rsidRDefault="00FA6F16">
      <w:pPr>
        <w:spacing w:line="288" w:lineRule="auto"/>
        <w:rPr>
          <w:rFonts w:ascii="Quicksand" w:eastAsia="Quicksand" w:hAnsi="Quicksand" w:cs="Quicksand"/>
        </w:rPr>
      </w:pPr>
    </w:p>
    <w:p w:rsidR="00FA6F16" w:rsidRDefault="006137AD">
      <w:pPr>
        <w:spacing w:line="288" w:lineRule="auto"/>
        <w:rPr>
          <w:rFonts w:ascii="Quicksand" w:eastAsia="Quicksand" w:hAnsi="Quicksand" w:cs="Quicksand"/>
        </w:rPr>
      </w:pPr>
      <w:r>
        <w:rPr>
          <w:rFonts w:ascii="Quicksand" w:eastAsia="Quicksand" w:hAnsi="Quicksand" w:cs="Quicksand"/>
        </w:rPr>
        <w:t>Any issue that remains unresolved at this stage should be addressed through a meeting in order to assess the impact of any such complaint upon the young person’s education. This meeting may include the named Governor and any other outside agency that both parties deem necessary to attend. This meeting should normally be held within 10 working days of the Head Teacher’s response.</w:t>
      </w:r>
    </w:p>
    <w:p w:rsidR="00FA6F16" w:rsidRDefault="006137AD">
      <w:pPr>
        <w:spacing w:line="288" w:lineRule="auto"/>
        <w:rPr>
          <w:rFonts w:ascii="Quicksand" w:eastAsia="Quicksand" w:hAnsi="Quicksand" w:cs="Quicksand"/>
          <w:b/>
        </w:rPr>
      </w:pPr>
      <w:r>
        <w:rPr>
          <w:rFonts w:ascii="Quicksand" w:eastAsia="Quicksand" w:hAnsi="Quicksand" w:cs="Quicksand"/>
          <w:b/>
        </w:rPr>
        <w:t xml:space="preserve"> </w:t>
      </w:r>
    </w:p>
    <w:p w:rsidR="00FA6F16" w:rsidRDefault="00FA6F16">
      <w:pPr>
        <w:rPr>
          <w:rFonts w:ascii="Quicksand" w:eastAsia="Quicksand" w:hAnsi="Quicksand" w:cs="Quicksand"/>
        </w:rPr>
      </w:pPr>
    </w:p>
    <w:sectPr w:rsidR="00FA6F16">
      <w:footerReference w:type="default" r:id="rId10"/>
      <w:headerReference w:type="first" r:id="rId11"/>
      <w:footerReference w:type="first" r:id="rId12"/>
      <w:pgSz w:w="11906" w:h="16838"/>
      <w:pgMar w:top="720" w:right="720" w:bottom="720" w:left="72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2E18" w:rsidRDefault="00DC2E18">
      <w:r>
        <w:separator/>
      </w:r>
    </w:p>
  </w:endnote>
  <w:endnote w:type="continuationSeparator" w:id="0">
    <w:p w:rsidR="00DC2E18" w:rsidRDefault="00DC2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icksan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F16" w:rsidRDefault="006137AD">
    <w:pPr>
      <w:pBdr>
        <w:top w:val="nil"/>
        <w:left w:val="nil"/>
        <w:bottom w:val="nil"/>
        <w:right w:val="nil"/>
        <w:between w:val="nil"/>
      </w:pBdr>
      <w:tabs>
        <w:tab w:val="center" w:pos="4320"/>
        <w:tab w:val="right" w:pos="8640"/>
      </w:tabs>
      <w:spacing w:after="708"/>
      <w:rPr>
        <w:rFonts w:ascii="Quicksand" w:eastAsia="Quicksand" w:hAnsi="Quicksand" w:cs="Quicksand"/>
        <w:color w:val="CCCCCC"/>
        <w:sz w:val="22"/>
        <w:szCs w:val="22"/>
      </w:rPr>
    </w:pPr>
    <w:r>
      <w:rPr>
        <w:rFonts w:ascii="Quicksand" w:eastAsia="Quicksand" w:hAnsi="Quicksand" w:cs="Quicksand"/>
        <w:color w:val="CCCCCC"/>
        <w:sz w:val="22"/>
        <w:szCs w:val="22"/>
      </w:rPr>
      <w:t>RPS-Policy/</w:t>
    </w:r>
    <w:proofErr w:type="spellStart"/>
    <w:r>
      <w:rPr>
        <w:rFonts w:ascii="Quicksand" w:eastAsia="Quicksand" w:hAnsi="Quicksand" w:cs="Quicksand"/>
        <w:color w:val="CCCCCC"/>
        <w:sz w:val="22"/>
        <w:szCs w:val="22"/>
      </w:rPr>
      <w:t>LookedAfter</w:t>
    </w:r>
    <w:proofErr w:type="spellEnd"/>
    <w:r>
      <w:rPr>
        <w:rFonts w:ascii="Quicksand" w:eastAsia="Quicksand" w:hAnsi="Quicksand" w:cs="Quicksand"/>
        <w:color w:val="CCCCCC"/>
        <w:sz w:val="22"/>
        <w:szCs w:val="22"/>
      </w:rPr>
      <w:t>/</w:t>
    </w:r>
    <w:proofErr w:type="spellStart"/>
    <w:r>
      <w:rPr>
        <w:rFonts w:ascii="Quicksand" w:eastAsia="Quicksand" w:hAnsi="Quicksand" w:cs="Quicksand"/>
        <w:color w:val="CCCCCC"/>
        <w:sz w:val="22"/>
        <w:szCs w:val="22"/>
      </w:rPr>
      <w:t>EWilliams</w:t>
    </w:r>
    <w:proofErr w:type="spellEnd"/>
    <w:r>
      <w:rPr>
        <w:rFonts w:ascii="Quicksand" w:eastAsia="Quicksand" w:hAnsi="Quicksand" w:cs="Quicksand"/>
        <w:color w:val="CCCCCC"/>
        <w:sz w:val="22"/>
        <w:szCs w:val="22"/>
      </w:rPr>
      <w:t>/Dec2018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F16" w:rsidRDefault="00FA6F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2E18" w:rsidRDefault="00DC2E18">
      <w:r>
        <w:separator/>
      </w:r>
    </w:p>
  </w:footnote>
  <w:footnote w:type="continuationSeparator" w:id="0">
    <w:p w:rsidR="00DC2E18" w:rsidRDefault="00DC2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F16" w:rsidRDefault="00FA6F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703E5"/>
    <w:multiLevelType w:val="multilevel"/>
    <w:tmpl w:val="124E93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61B2584"/>
    <w:multiLevelType w:val="multilevel"/>
    <w:tmpl w:val="07382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E92CAF"/>
    <w:multiLevelType w:val="multilevel"/>
    <w:tmpl w:val="EC46F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714717"/>
    <w:multiLevelType w:val="multilevel"/>
    <w:tmpl w:val="FF82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265862"/>
    <w:multiLevelType w:val="multilevel"/>
    <w:tmpl w:val="FEC6B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F977B3"/>
    <w:multiLevelType w:val="multilevel"/>
    <w:tmpl w:val="D7E4D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A459BC"/>
    <w:multiLevelType w:val="multilevel"/>
    <w:tmpl w:val="735C0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061F50"/>
    <w:multiLevelType w:val="multilevel"/>
    <w:tmpl w:val="F73A2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233C9D"/>
    <w:multiLevelType w:val="multilevel"/>
    <w:tmpl w:val="4528A0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62441299"/>
    <w:multiLevelType w:val="multilevel"/>
    <w:tmpl w:val="6F685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EB08A8"/>
    <w:multiLevelType w:val="multilevel"/>
    <w:tmpl w:val="994472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C3748A6"/>
    <w:multiLevelType w:val="multilevel"/>
    <w:tmpl w:val="8138C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D174DCE"/>
    <w:multiLevelType w:val="multilevel"/>
    <w:tmpl w:val="1DA229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BF529D2"/>
    <w:multiLevelType w:val="multilevel"/>
    <w:tmpl w:val="18CC87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2"/>
  </w:num>
  <w:num w:numId="2">
    <w:abstractNumId w:val="3"/>
  </w:num>
  <w:num w:numId="3">
    <w:abstractNumId w:val="1"/>
  </w:num>
  <w:num w:numId="4">
    <w:abstractNumId w:val="2"/>
  </w:num>
  <w:num w:numId="5">
    <w:abstractNumId w:val="8"/>
  </w:num>
  <w:num w:numId="6">
    <w:abstractNumId w:val="7"/>
  </w:num>
  <w:num w:numId="7">
    <w:abstractNumId w:val="13"/>
  </w:num>
  <w:num w:numId="8">
    <w:abstractNumId w:val="0"/>
  </w:num>
  <w:num w:numId="9">
    <w:abstractNumId w:val="5"/>
  </w:num>
  <w:num w:numId="10">
    <w:abstractNumId w:val="6"/>
  </w:num>
  <w:num w:numId="11">
    <w:abstractNumId w:val="11"/>
  </w:num>
  <w:num w:numId="12">
    <w:abstractNumId w:val="4"/>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F16"/>
    <w:rsid w:val="001A4139"/>
    <w:rsid w:val="00324133"/>
    <w:rsid w:val="006137AD"/>
    <w:rsid w:val="00DC2E18"/>
    <w:rsid w:val="00FA6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0397BA-F836-4532-ADC9-B0C04E583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Williams</dc:creator>
  <cp:lastModifiedBy>Stacie Bolton</cp:lastModifiedBy>
  <cp:revision>2</cp:revision>
  <dcterms:created xsi:type="dcterms:W3CDTF">2024-12-18T10:13:00Z</dcterms:created>
  <dcterms:modified xsi:type="dcterms:W3CDTF">2024-12-18T10:13:00Z</dcterms:modified>
</cp:coreProperties>
</file>